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DF4" w:rsidRDefault="000E1DF4" w:rsidP="000A6885">
      <w:pPr>
        <w:jc w:val="center"/>
        <w:rPr>
          <w:b/>
        </w:rPr>
      </w:pPr>
      <w:r>
        <w:rPr>
          <w:b/>
        </w:rPr>
        <w:t>Project 1, Tashkent Province Sewerage System Development Project</w:t>
      </w:r>
    </w:p>
    <w:p w:rsidR="000E1DF4" w:rsidRDefault="000E1DF4" w:rsidP="000A6885">
      <w:pPr>
        <w:jc w:val="center"/>
        <w:rPr>
          <w:b/>
        </w:rPr>
      </w:pPr>
    </w:p>
    <w:p w:rsidR="000A6885" w:rsidRDefault="000A6885" w:rsidP="000A6885">
      <w:pPr>
        <w:jc w:val="center"/>
        <w:rPr>
          <w:b/>
        </w:rPr>
      </w:pPr>
      <w:r>
        <w:rPr>
          <w:b/>
        </w:rPr>
        <w:t>Terms of Reference</w:t>
      </w:r>
    </w:p>
    <w:p w:rsidR="000A6885" w:rsidRDefault="000A6885" w:rsidP="000A6885">
      <w:pPr>
        <w:jc w:val="center"/>
        <w:rPr>
          <w:b/>
        </w:rPr>
      </w:pPr>
      <w:r w:rsidRPr="00F44E2C">
        <w:rPr>
          <w:b/>
        </w:rPr>
        <w:t>Project Management, Coordination and Capacity Building (PMCCB)</w:t>
      </w:r>
    </w:p>
    <w:p w:rsidR="00D608F1" w:rsidRDefault="00D608F1" w:rsidP="00D608F1">
      <w:pPr>
        <w:rPr>
          <w:b/>
        </w:rPr>
      </w:pPr>
    </w:p>
    <w:p w:rsidR="00D608F1" w:rsidRDefault="00D608F1" w:rsidP="00D608F1">
      <w:pPr>
        <w:rPr>
          <w:b/>
        </w:rPr>
      </w:pPr>
      <w:r>
        <w:rPr>
          <w:b/>
        </w:rPr>
        <w:t>A.</w:t>
      </w:r>
      <w:r>
        <w:rPr>
          <w:b/>
        </w:rPr>
        <w:tab/>
        <w:t>Objective of the Assignment</w:t>
      </w:r>
    </w:p>
    <w:p w:rsidR="001F5E12" w:rsidRDefault="001F5E12" w:rsidP="00D608F1"/>
    <w:p w:rsidR="00D608F1" w:rsidRPr="00D608F1" w:rsidRDefault="001F5E12" w:rsidP="00D608F1">
      <w:r>
        <w:t>1.</w:t>
      </w:r>
      <w:r>
        <w:tab/>
        <w:t xml:space="preserve">The project requires to recruit the PMCCB consultant to support the government to plan and implement the project in the cities of </w:t>
      </w:r>
      <w:proofErr w:type="spellStart"/>
      <w:r>
        <w:t>Chirchik</w:t>
      </w:r>
      <w:proofErr w:type="spellEnd"/>
      <w:r>
        <w:t xml:space="preserve">, </w:t>
      </w:r>
      <w:proofErr w:type="spellStart"/>
      <w:r>
        <w:t>Yangiyul</w:t>
      </w:r>
      <w:proofErr w:type="spellEnd"/>
      <w:r>
        <w:t xml:space="preserve">, </w:t>
      </w:r>
      <w:proofErr w:type="spellStart"/>
      <w:r>
        <w:t>Akhangaran</w:t>
      </w:r>
      <w:proofErr w:type="spellEnd"/>
      <w:r>
        <w:t xml:space="preserve">, </w:t>
      </w:r>
      <w:proofErr w:type="spellStart"/>
      <w:r>
        <w:t>Almalyk</w:t>
      </w:r>
      <w:proofErr w:type="spellEnd"/>
      <w:r>
        <w:t xml:space="preserve">, </w:t>
      </w:r>
      <w:proofErr w:type="spellStart"/>
      <w:r>
        <w:t>Angren</w:t>
      </w:r>
      <w:proofErr w:type="spellEnd"/>
      <w:r>
        <w:t xml:space="preserve">, and </w:t>
      </w:r>
      <w:proofErr w:type="spellStart"/>
      <w:r>
        <w:t>Bekabob</w:t>
      </w:r>
      <w:proofErr w:type="spellEnd"/>
      <w:r>
        <w:t xml:space="preserve">, all located in Tashkent Province, Uzbekistan. The consultant will support the Tashkent Provincial </w:t>
      </w:r>
      <w:proofErr w:type="spellStart"/>
      <w:r>
        <w:t>Suvokova</w:t>
      </w:r>
      <w:proofErr w:type="spellEnd"/>
      <w:r>
        <w:t xml:space="preserve"> (TPS), the implementing agency; and the Project Coordination Unit </w:t>
      </w:r>
      <w:r w:rsidR="00AC0DB8">
        <w:t xml:space="preserve">(PCU) </w:t>
      </w:r>
      <w:r>
        <w:t>located in Tashkent City, who will be responsible for the timely and cost-effective implementation and completion of the Projec</w:t>
      </w:r>
      <w:r w:rsidR="00AC0DB8">
        <w:t xml:space="preserve">t. The Consultant will also assist and improve where necessary the project management capability of the implementing agency and the PCU. </w:t>
      </w:r>
    </w:p>
    <w:p w:rsidR="000A6885" w:rsidRPr="00F44E2C" w:rsidRDefault="000A6885" w:rsidP="000A6885">
      <w:pPr>
        <w:jc w:val="center"/>
        <w:rPr>
          <w:b/>
        </w:rPr>
      </w:pPr>
    </w:p>
    <w:p w:rsidR="000A6885" w:rsidRPr="006A71BB" w:rsidRDefault="00D608F1" w:rsidP="00567032">
      <w:pPr>
        <w:pStyle w:val="Default"/>
        <w:rPr>
          <w:color w:val="auto"/>
          <w:sz w:val="22"/>
          <w:szCs w:val="22"/>
        </w:rPr>
      </w:pPr>
      <w:r>
        <w:rPr>
          <w:b/>
          <w:bCs/>
          <w:color w:val="auto"/>
          <w:sz w:val="22"/>
          <w:szCs w:val="22"/>
        </w:rPr>
        <w:t>B</w:t>
      </w:r>
      <w:r w:rsidR="000A6885">
        <w:rPr>
          <w:b/>
          <w:bCs/>
          <w:color w:val="auto"/>
          <w:sz w:val="22"/>
          <w:szCs w:val="22"/>
        </w:rPr>
        <w:t>.</w:t>
      </w:r>
      <w:r w:rsidR="000A6885">
        <w:rPr>
          <w:b/>
          <w:bCs/>
          <w:color w:val="auto"/>
          <w:sz w:val="22"/>
          <w:szCs w:val="22"/>
        </w:rPr>
        <w:tab/>
      </w:r>
      <w:r w:rsidR="000A6885" w:rsidRPr="006A71BB">
        <w:rPr>
          <w:b/>
          <w:bCs/>
          <w:color w:val="auto"/>
          <w:sz w:val="22"/>
          <w:szCs w:val="22"/>
        </w:rPr>
        <w:t>Scope of</w:t>
      </w:r>
      <w:r w:rsidR="000A6885">
        <w:rPr>
          <w:b/>
          <w:bCs/>
          <w:color w:val="auto"/>
          <w:sz w:val="22"/>
          <w:szCs w:val="22"/>
        </w:rPr>
        <w:t xml:space="preserve"> </w:t>
      </w:r>
      <w:r w:rsidR="000A6885" w:rsidRPr="006A71BB">
        <w:rPr>
          <w:b/>
          <w:bCs/>
          <w:color w:val="auto"/>
          <w:sz w:val="22"/>
          <w:szCs w:val="22"/>
        </w:rPr>
        <w:t>Services</w:t>
      </w:r>
    </w:p>
    <w:p w:rsidR="000A6885" w:rsidRPr="004C579A" w:rsidRDefault="000A6885" w:rsidP="000A6885">
      <w:pPr>
        <w:pStyle w:val="BODYRRP"/>
        <w:numPr>
          <w:ilvl w:val="0"/>
          <w:numId w:val="0"/>
        </w:numPr>
        <w:spacing w:after="0"/>
        <w:rPr>
          <w:rFonts w:cs="Arial"/>
        </w:rPr>
      </w:pPr>
    </w:p>
    <w:p w:rsidR="000A6885" w:rsidRPr="00B73CC2" w:rsidRDefault="00D608F1" w:rsidP="000A6885">
      <w:pPr>
        <w:rPr>
          <w:rFonts w:cs="Arial"/>
          <w:snapToGrid w:val="0"/>
        </w:rPr>
      </w:pPr>
      <w:r>
        <w:rPr>
          <w:lang w:eastAsia="en-GB"/>
        </w:rPr>
        <w:t>2</w:t>
      </w:r>
      <w:r w:rsidR="00567032">
        <w:rPr>
          <w:lang w:eastAsia="en-GB"/>
        </w:rPr>
        <w:t>.</w:t>
      </w:r>
      <w:r w:rsidR="00567032">
        <w:rPr>
          <w:lang w:eastAsia="en-GB"/>
        </w:rPr>
        <w:tab/>
      </w:r>
      <w:r w:rsidR="000A6885" w:rsidRPr="004C579A">
        <w:rPr>
          <w:lang w:eastAsia="en-GB"/>
        </w:rPr>
        <w:t xml:space="preserve">The consultant will assist the </w:t>
      </w:r>
      <w:r w:rsidR="000A6885">
        <w:rPr>
          <w:lang w:eastAsia="en-GB"/>
        </w:rPr>
        <w:t xml:space="preserve">TPS and PCU </w:t>
      </w:r>
      <w:r w:rsidR="000A6885" w:rsidRPr="004C579A">
        <w:rPr>
          <w:lang w:eastAsia="en-GB"/>
        </w:rPr>
        <w:t xml:space="preserve">with the overall project coordination and management through the relevant agencies at the provincial, and cities level. The consultant will work closely with </w:t>
      </w:r>
      <w:r w:rsidR="000A6885">
        <w:rPr>
          <w:lang w:eastAsia="en-GB"/>
        </w:rPr>
        <w:t>TPS, PCU</w:t>
      </w:r>
      <w:r w:rsidR="000A6885" w:rsidRPr="004C579A">
        <w:rPr>
          <w:lang w:eastAsia="en-GB"/>
        </w:rPr>
        <w:t xml:space="preserve">, </w:t>
      </w:r>
      <w:r w:rsidR="000A6885">
        <w:rPr>
          <w:lang w:eastAsia="en-GB"/>
        </w:rPr>
        <w:t>and e</w:t>
      </w:r>
      <w:r w:rsidR="000A6885" w:rsidRPr="004C579A">
        <w:rPr>
          <w:lang w:eastAsia="en-GB"/>
        </w:rPr>
        <w:t xml:space="preserve">ngineering, </w:t>
      </w:r>
      <w:r w:rsidR="000A6885">
        <w:rPr>
          <w:lang w:eastAsia="en-GB"/>
        </w:rPr>
        <w:t>p</w:t>
      </w:r>
      <w:r w:rsidR="000A6885" w:rsidRPr="004C579A">
        <w:rPr>
          <w:lang w:eastAsia="en-GB"/>
        </w:rPr>
        <w:t xml:space="preserve">rocurement, and </w:t>
      </w:r>
      <w:r w:rsidR="000A6885">
        <w:rPr>
          <w:lang w:eastAsia="en-GB"/>
        </w:rPr>
        <w:t>c</w:t>
      </w:r>
      <w:r w:rsidR="000A6885" w:rsidRPr="004C579A">
        <w:rPr>
          <w:lang w:eastAsia="en-GB"/>
        </w:rPr>
        <w:t xml:space="preserve">ontract </w:t>
      </w:r>
      <w:r w:rsidR="000A6885">
        <w:rPr>
          <w:lang w:eastAsia="en-GB"/>
        </w:rPr>
        <w:t>m</w:t>
      </w:r>
      <w:r w:rsidR="000A6885" w:rsidRPr="004C579A">
        <w:rPr>
          <w:lang w:eastAsia="en-GB"/>
        </w:rPr>
        <w:t xml:space="preserve">anagement (EPCM) consultant, </w:t>
      </w:r>
      <w:r w:rsidR="000A6885">
        <w:rPr>
          <w:lang w:eastAsia="en-GB"/>
        </w:rPr>
        <w:t xml:space="preserve">PMCCB consultant, </w:t>
      </w:r>
      <w:r w:rsidR="000A6885" w:rsidRPr="004C579A">
        <w:rPr>
          <w:lang w:eastAsia="en-GB"/>
        </w:rPr>
        <w:t xml:space="preserve">and ADB. </w:t>
      </w:r>
      <w:r w:rsidR="000A6885" w:rsidRPr="00B73CC2">
        <w:rPr>
          <w:rFonts w:eastAsia="Calibri"/>
        </w:rPr>
        <w:t xml:space="preserve">The consultant will work in Tashkent City on a full-time basis (time-based contract) while international experts are entitled and may work from home based on an agreed arrangement. </w:t>
      </w:r>
      <w:r w:rsidR="000A6885" w:rsidRPr="004C579A">
        <w:rPr>
          <w:lang w:eastAsia="en-GB"/>
        </w:rPr>
        <w:t xml:space="preserve">Specific services to be provided by the consultant </w:t>
      </w:r>
      <w:r w:rsidR="000A6885" w:rsidRPr="00B73CC2">
        <w:rPr>
          <w:rFonts w:eastAsia="Calibri"/>
        </w:rPr>
        <w:t>includes, but is not limited to are as follows:</w:t>
      </w:r>
    </w:p>
    <w:p w:rsidR="000A6885" w:rsidRPr="004C579A" w:rsidRDefault="000A6885" w:rsidP="000A6885">
      <w:pPr>
        <w:pStyle w:val="BODYRRP"/>
        <w:numPr>
          <w:ilvl w:val="0"/>
          <w:numId w:val="0"/>
        </w:numPr>
        <w:spacing w:after="0"/>
        <w:rPr>
          <w:rFonts w:cs="Arial"/>
        </w:rPr>
      </w:pPr>
    </w:p>
    <w:p w:rsidR="000A6885" w:rsidRPr="00EF39E3" w:rsidRDefault="000A6885" w:rsidP="00196B89">
      <w:pPr>
        <w:pStyle w:val="ListParagraph"/>
        <w:numPr>
          <w:ilvl w:val="0"/>
          <w:numId w:val="6"/>
        </w:numPr>
        <w:rPr>
          <w:rFonts w:eastAsia="Calibri"/>
        </w:rPr>
      </w:pPr>
      <w:r w:rsidRPr="00EF39E3">
        <w:rPr>
          <w:rFonts w:eastAsia="Calibri"/>
        </w:rPr>
        <w:t xml:space="preserve">assist </w:t>
      </w:r>
      <w:r>
        <w:rPr>
          <w:rFonts w:eastAsia="Calibri"/>
        </w:rPr>
        <w:t xml:space="preserve">TPS and </w:t>
      </w:r>
      <w:r w:rsidRPr="00EF39E3">
        <w:rPr>
          <w:rFonts w:eastAsia="Calibri"/>
        </w:rPr>
        <w:t>PCU in managing the civil works and goods contracts and verifying variation orders issued to the contractors;</w:t>
      </w:r>
    </w:p>
    <w:p w:rsidR="000A6885" w:rsidRPr="005E4426" w:rsidRDefault="000A6885" w:rsidP="00196B89">
      <w:pPr>
        <w:pStyle w:val="ListParagraph"/>
        <w:numPr>
          <w:ilvl w:val="0"/>
          <w:numId w:val="6"/>
        </w:numPr>
        <w:rPr>
          <w:rFonts w:eastAsia="Calibri"/>
        </w:rPr>
      </w:pPr>
      <w:r w:rsidRPr="005E4426">
        <w:rPr>
          <w:rFonts w:eastAsia="Calibri"/>
        </w:rPr>
        <w:t>control costs, quality and schedule of contractors’ works and deliverables;</w:t>
      </w:r>
    </w:p>
    <w:p w:rsidR="000A6885" w:rsidRPr="005E4426" w:rsidRDefault="000A6885" w:rsidP="00196B89">
      <w:pPr>
        <w:pStyle w:val="ListParagraph"/>
        <w:numPr>
          <w:ilvl w:val="0"/>
          <w:numId w:val="6"/>
        </w:numPr>
        <w:rPr>
          <w:rFonts w:eastAsia="Calibri"/>
        </w:rPr>
      </w:pPr>
      <w:r w:rsidRPr="005E4426">
        <w:rPr>
          <w:rFonts w:eastAsia="Calibri"/>
        </w:rPr>
        <w:t>recommend appropriate mitigation actions when quality of deliverables does not meet the specifications;</w:t>
      </w:r>
    </w:p>
    <w:p w:rsidR="000A6885" w:rsidRPr="005E4426" w:rsidRDefault="000A6885" w:rsidP="00196B89">
      <w:pPr>
        <w:pStyle w:val="ListParagraph"/>
        <w:numPr>
          <w:ilvl w:val="0"/>
          <w:numId w:val="6"/>
        </w:numPr>
        <w:rPr>
          <w:rFonts w:eastAsia="Calibri"/>
        </w:rPr>
      </w:pPr>
      <w:r w:rsidRPr="005E4426">
        <w:rPr>
          <w:rFonts w:eastAsia="Calibri"/>
        </w:rPr>
        <w:t>define and ensure that implementation of an installation safety process manual is following local regulations, standards and best practices and not in any way conflictive with ADB principles;</w:t>
      </w:r>
    </w:p>
    <w:p w:rsidR="000A6885" w:rsidRPr="005E4426" w:rsidRDefault="000A6885" w:rsidP="00196B89">
      <w:pPr>
        <w:pStyle w:val="ListParagraph"/>
        <w:numPr>
          <w:ilvl w:val="0"/>
          <w:numId w:val="6"/>
        </w:numPr>
        <w:rPr>
          <w:rFonts w:eastAsia="Calibri"/>
        </w:rPr>
      </w:pPr>
      <w:r w:rsidRPr="005E4426">
        <w:rPr>
          <w:rFonts w:eastAsia="Calibri"/>
        </w:rPr>
        <w:t>fully operationalize and ensure the regular updating of the monitoring and evaluation (M&amp;E) system and the associated software and tools. Produce the necessary reports;</w:t>
      </w:r>
    </w:p>
    <w:p w:rsidR="000A6885" w:rsidRPr="005E4426" w:rsidRDefault="000A6885" w:rsidP="00196B89">
      <w:pPr>
        <w:pStyle w:val="ListParagraph"/>
        <w:numPr>
          <w:ilvl w:val="0"/>
          <w:numId w:val="6"/>
        </w:numPr>
        <w:rPr>
          <w:rFonts w:eastAsia="Calibri"/>
        </w:rPr>
      </w:pPr>
      <w:r w:rsidRPr="005E4426">
        <w:rPr>
          <w:rFonts w:eastAsia="Calibri"/>
        </w:rPr>
        <w:t xml:space="preserve">assist the </w:t>
      </w:r>
      <w:r>
        <w:rPr>
          <w:rFonts w:eastAsia="Calibri"/>
        </w:rPr>
        <w:t xml:space="preserve">TPS and PCU </w:t>
      </w:r>
      <w:r w:rsidRPr="005E4426">
        <w:rPr>
          <w:rFonts w:eastAsia="Calibri"/>
        </w:rPr>
        <w:t>in implementing the gender action plan (GAP) and public information, education and communication (IEC) program;</w:t>
      </w:r>
    </w:p>
    <w:p w:rsidR="000A6885" w:rsidRPr="005E4426" w:rsidRDefault="000A6885" w:rsidP="00196B89">
      <w:pPr>
        <w:pStyle w:val="ListParagraph"/>
        <w:numPr>
          <w:ilvl w:val="0"/>
          <w:numId w:val="6"/>
        </w:numPr>
        <w:rPr>
          <w:rFonts w:eastAsia="Calibri"/>
        </w:rPr>
      </w:pPr>
      <w:r w:rsidRPr="005E4426">
        <w:rPr>
          <w:rFonts w:eastAsia="Calibri"/>
        </w:rPr>
        <w:t xml:space="preserve">assist the </w:t>
      </w:r>
      <w:r>
        <w:rPr>
          <w:rFonts w:eastAsia="Calibri"/>
        </w:rPr>
        <w:t xml:space="preserve">TPS and PCU </w:t>
      </w:r>
      <w:r w:rsidRPr="005E4426">
        <w:rPr>
          <w:rFonts w:eastAsia="Calibri"/>
        </w:rPr>
        <w:t>in ensuring that all social and environmental safeguard provisions are met as per the local regulations and the legal/loan covenants;</w:t>
      </w:r>
    </w:p>
    <w:p w:rsidR="000A6885" w:rsidRPr="005E4426" w:rsidRDefault="000A6885" w:rsidP="00196B89">
      <w:pPr>
        <w:pStyle w:val="ListParagraph"/>
        <w:numPr>
          <w:ilvl w:val="1"/>
          <w:numId w:val="6"/>
        </w:numPr>
        <w:rPr>
          <w:rFonts w:eastAsia="Calibri"/>
        </w:rPr>
      </w:pPr>
      <w:r w:rsidRPr="005E4426">
        <w:rPr>
          <w:rFonts w:eastAsia="Calibri"/>
        </w:rPr>
        <w:t xml:space="preserve">assist the </w:t>
      </w:r>
      <w:r>
        <w:rPr>
          <w:rFonts w:eastAsia="Calibri"/>
        </w:rPr>
        <w:t xml:space="preserve">TPS and PCU </w:t>
      </w:r>
      <w:r w:rsidRPr="005E4426">
        <w:rPr>
          <w:rFonts w:eastAsia="Calibri"/>
        </w:rPr>
        <w:t xml:space="preserve">in conducting following activities: </w:t>
      </w:r>
    </w:p>
    <w:p w:rsidR="000A6885" w:rsidRPr="00FC71CD" w:rsidRDefault="000A6885" w:rsidP="00196B89">
      <w:pPr>
        <w:pStyle w:val="BodyText"/>
        <w:widowControl w:val="0"/>
        <w:numPr>
          <w:ilvl w:val="0"/>
          <w:numId w:val="12"/>
        </w:numPr>
        <w:tabs>
          <w:tab w:val="left" w:pos="1580"/>
        </w:tabs>
        <w:ind w:left="2070" w:hanging="450"/>
        <w:rPr>
          <w:rFonts w:eastAsia="Calibri"/>
          <w:b w:val="0"/>
        </w:rPr>
      </w:pPr>
      <w:r w:rsidRPr="00FC71CD">
        <w:rPr>
          <w:rFonts w:eastAsia="Calibri"/>
          <w:b w:val="0"/>
        </w:rPr>
        <w:t>Preparation of the replies to auditors.</w:t>
      </w:r>
    </w:p>
    <w:p w:rsidR="000A6885" w:rsidRPr="00FC71CD" w:rsidRDefault="000A6885" w:rsidP="00196B89">
      <w:pPr>
        <w:pStyle w:val="BodyText"/>
        <w:widowControl w:val="0"/>
        <w:numPr>
          <w:ilvl w:val="0"/>
          <w:numId w:val="12"/>
        </w:numPr>
        <w:tabs>
          <w:tab w:val="left" w:pos="1580"/>
        </w:tabs>
        <w:ind w:left="2070" w:hanging="450"/>
        <w:rPr>
          <w:rFonts w:eastAsia="Calibri"/>
          <w:b w:val="0"/>
        </w:rPr>
      </w:pPr>
      <w:r w:rsidRPr="00FC71CD">
        <w:rPr>
          <w:rFonts w:eastAsia="Calibri"/>
          <w:b w:val="0"/>
        </w:rPr>
        <w:t xml:space="preserve">Procurement of Contractors </w:t>
      </w:r>
    </w:p>
    <w:p w:rsidR="000A6885" w:rsidRPr="00FC71CD" w:rsidRDefault="000A6885" w:rsidP="00196B89">
      <w:pPr>
        <w:pStyle w:val="BodyText"/>
        <w:widowControl w:val="0"/>
        <w:numPr>
          <w:ilvl w:val="0"/>
          <w:numId w:val="12"/>
        </w:numPr>
        <w:tabs>
          <w:tab w:val="left" w:pos="1580"/>
        </w:tabs>
        <w:ind w:left="2070" w:hanging="450"/>
        <w:rPr>
          <w:rFonts w:eastAsia="Calibri"/>
          <w:b w:val="0"/>
        </w:rPr>
      </w:pPr>
      <w:r w:rsidRPr="00FC71CD">
        <w:rPr>
          <w:rFonts w:eastAsia="Calibri"/>
          <w:b w:val="0"/>
        </w:rPr>
        <w:t xml:space="preserve">Preparation of </w:t>
      </w:r>
      <w:r>
        <w:rPr>
          <w:rFonts w:eastAsia="Calibri"/>
          <w:b w:val="0"/>
        </w:rPr>
        <w:t>Procurement</w:t>
      </w:r>
      <w:r w:rsidRPr="00FC71CD">
        <w:rPr>
          <w:rFonts w:eastAsia="Calibri"/>
          <w:b w:val="0"/>
        </w:rPr>
        <w:t xml:space="preserve"> </w:t>
      </w:r>
      <w:r>
        <w:rPr>
          <w:rFonts w:eastAsia="Calibri"/>
          <w:b w:val="0"/>
        </w:rPr>
        <w:t>and</w:t>
      </w:r>
      <w:r w:rsidRPr="00FC71CD">
        <w:rPr>
          <w:rFonts w:eastAsia="Calibri"/>
          <w:b w:val="0"/>
        </w:rPr>
        <w:t xml:space="preserve"> Contract documents</w:t>
      </w:r>
    </w:p>
    <w:p w:rsidR="000A6885" w:rsidRPr="00FC71CD" w:rsidRDefault="000A6885" w:rsidP="00196B89">
      <w:pPr>
        <w:pStyle w:val="BodyText"/>
        <w:widowControl w:val="0"/>
        <w:numPr>
          <w:ilvl w:val="0"/>
          <w:numId w:val="12"/>
        </w:numPr>
        <w:tabs>
          <w:tab w:val="left" w:pos="1580"/>
        </w:tabs>
        <w:ind w:left="2070" w:hanging="450"/>
        <w:rPr>
          <w:rFonts w:eastAsia="Calibri"/>
          <w:b w:val="0"/>
        </w:rPr>
      </w:pPr>
      <w:r w:rsidRPr="00FC71CD">
        <w:rPr>
          <w:rFonts w:eastAsia="Calibri"/>
          <w:b w:val="0"/>
        </w:rPr>
        <w:t>Technical &amp; financial evaluation</w:t>
      </w:r>
      <w:r>
        <w:rPr>
          <w:rFonts w:eastAsia="Calibri"/>
          <w:b w:val="0"/>
        </w:rPr>
        <w:t>s</w:t>
      </w:r>
    </w:p>
    <w:p w:rsidR="000A6885" w:rsidRPr="00FC71CD" w:rsidRDefault="000A6885" w:rsidP="00196B89">
      <w:pPr>
        <w:pStyle w:val="BodyText"/>
        <w:widowControl w:val="0"/>
        <w:numPr>
          <w:ilvl w:val="0"/>
          <w:numId w:val="12"/>
        </w:numPr>
        <w:tabs>
          <w:tab w:val="left" w:pos="1580"/>
        </w:tabs>
        <w:ind w:left="2070" w:hanging="450"/>
        <w:rPr>
          <w:rFonts w:eastAsia="Calibri"/>
          <w:b w:val="0"/>
        </w:rPr>
      </w:pPr>
      <w:r w:rsidRPr="00FC71CD">
        <w:rPr>
          <w:rFonts w:eastAsia="Calibri"/>
          <w:b w:val="0"/>
        </w:rPr>
        <w:t>Contract preparation.</w:t>
      </w:r>
    </w:p>
    <w:p w:rsidR="000A6885" w:rsidRPr="00FC71CD" w:rsidRDefault="000A6885" w:rsidP="00196B89">
      <w:pPr>
        <w:pStyle w:val="BodyText"/>
        <w:widowControl w:val="0"/>
        <w:numPr>
          <w:ilvl w:val="0"/>
          <w:numId w:val="12"/>
        </w:numPr>
        <w:tabs>
          <w:tab w:val="left" w:pos="1580"/>
        </w:tabs>
        <w:ind w:left="2070" w:hanging="450"/>
        <w:rPr>
          <w:rFonts w:eastAsia="Calibri"/>
          <w:b w:val="0"/>
        </w:rPr>
      </w:pPr>
      <w:r w:rsidRPr="00FC71CD">
        <w:rPr>
          <w:rFonts w:eastAsia="Calibri"/>
          <w:b w:val="0"/>
        </w:rPr>
        <w:t>Contract approval &amp; signing.</w:t>
      </w:r>
    </w:p>
    <w:p w:rsidR="000A6885" w:rsidRPr="00FC71CD" w:rsidRDefault="000A6885" w:rsidP="00196B89">
      <w:pPr>
        <w:pStyle w:val="BodyText"/>
        <w:widowControl w:val="0"/>
        <w:numPr>
          <w:ilvl w:val="0"/>
          <w:numId w:val="12"/>
        </w:numPr>
        <w:tabs>
          <w:tab w:val="left" w:pos="1580"/>
        </w:tabs>
        <w:ind w:left="2070" w:hanging="450"/>
        <w:rPr>
          <w:rFonts w:eastAsia="Calibri"/>
          <w:b w:val="0"/>
        </w:rPr>
      </w:pPr>
      <w:r w:rsidRPr="00FC71CD">
        <w:rPr>
          <w:rFonts w:eastAsia="Calibri"/>
          <w:b w:val="0"/>
        </w:rPr>
        <w:t>Review and approval of Feasibility &amp; Design Reports</w:t>
      </w:r>
    </w:p>
    <w:p w:rsidR="000A6885" w:rsidRPr="00FC71CD" w:rsidRDefault="000A6885" w:rsidP="00196B89">
      <w:pPr>
        <w:pStyle w:val="BodyText"/>
        <w:widowControl w:val="0"/>
        <w:numPr>
          <w:ilvl w:val="0"/>
          <w:numId w:val="12"/>
        </w:numPr>
        <w:tabs>
          <w:tab w:val="left" w:pos="1580"/>
        </w:tabs>
        <w:ind w:left="2070" w:hanging="450"/>
        <w:rPr>
          <w:rFonts w:eastAsia="Calibri"/>
          <w:b w:val="0"/>
        </w:rPr>
      </w:pPr>
      <w:r w:rsidRPr="00FC71CD">
        <w:rPr>
          <w:rFonts w:eastAsia="Calibri"/>
          <w:b w:val="0"/>
        </w:rPr>
        <w:t>Ensuring monthly targets with quality</w:t>
      </w:r>
    </w:p>
    <w:p w:rsidR="000A6885" w:rsidRPr="00FC71CD" w:rsidRDefault="000A6885" w:rsidP="00196B89">
      <w:pPr>
        <w:pStyle w:val="BodyText"/>
        <w:widowControl w:val="0"/>
        <w:numPr>
          <w:ilvl w:val="0"/>
          <w:numId w:val="12"/>
        </w:numPr>
        <w:tabs>
          <w:tab w:val="left" w:pos="1580"/>
        </w:tabs>
        <w:ind w:left="2070" w:hanging="450"/>
        <w:rPr>
          <w:rFonts w:eastAsia="Calibri"/>
          <w:b w:val="0"/>
        </w:rPr>
      </w:pPr>
      <w:r w:rsidRPr="00FC71CD">
        <w:rPr>
          <w:rFonts w:eastAsia="Calibri"/>
          <w:b w:val="0"/>
        </w:rPr>
        <w:t>Ensuring Contractor equipment, material and supervisory staff at site.</w:t>
      </w:r>
    </w:p>
    <w:p w:rsidR="000A6885" w:rsidRPr="00FC71CD" w:rsidRDefault="000A6885" w:rsidP="00196B89">
      <w:pPr>
        <w:pStyle w:val="BodyText"/>
        <w:widowControl w:val="0"/>
        <w:numPr>
          <w:ilvl w:val="0"/>
          <w:numId w:val="12"/>
        </w:numPr>
        <w:tabs>
          <w:tab w:val="left" w:pos="1580"/>
        </w:tabs>
        <w:ind w:left="2070" w:hanging="450"/>
        <w:rPr>
          <w:rFonts w:eastAsia="Calibri"/>
          <w:b w:val="0"/>
        </w:rPr>
      </w:pPr>
      <w:r w:rsidRPr="00FC71CD">
        <w:rPr>
          <w:rFonts w:eastAsia="Calibri"/>
          <w:b w:val="0"/>
        </w:rPr>
        <w:t>Daily progress reports.</w:t>
      </w:r>
    </w:p>
    <w:p w:rsidR="000A6885" w:rsidRPr="00FC71CD" w:rsidRDefault="000A6885" w:rsidP="00196B89">
      <w:pPr>
        <w:pStyle w:val="BodyText"/>
        <w:widowControl w:val="0"/>
        <w:numPr>
          <w:ilvl w:val="0"/>
          <w:numId w:val="12"/>
        </w:numPr>
        <w:tabs>
          <w:tab w:val="left" w:pos="1580"/>
        </w:tabs>
        <w:ind w:left="2070" w:hanging="450"/>
        <w:rPr>
          <w:rFonts w:eastAsia="Calibri"/>
          <w:b w:val="0"/>
        </w:rPr>
      </w:pPr>
      <w:r w:rsidRPr="00FC71CD">
        <w:rPr>
          <w:rFonts w:eastAsia="Calibri"/>
          <w:b w:val="0"/>
        </w:rPr>
        <w:lastRenderedPageBreak/>
        <w:t>Ensuring specification compliance through quality assurance and quality control.</w:t>
      </w:r>
    </w:p>
    <w:p w:rsidR="000A6885" w:rsidRPr="00FC71CD" w:rsidRDefault="000A6885" w:rsidP="00196B89">
      <w:pPr>
        <w:pStyle w:val="BodyText"/>
        <w:widowControl w:val="0"/>
        <w:numPr>
          <w:ilvl w:val="0"/>
          <w:numId w:val="12"/>
        </w:numPr>
        <w:tabs>
          <w:tab w:val="left" w:pos="1580"/>
        </w:tabs>
        <w:ind w:left="2070" w:hanging="450"/>
        <w:rPr>
          <w:rFonts w:eastAsia="Calibri"/>
          <w:b w:val="0"/>
        </w:rPr>
      </w:pPr>
      <w:r w:rsidRPr="00FC71CD">
        <w:rPr>
          <w:rFonts w:eastAsia="Calibri"/>
          <w:b w:val="0"/>
        </w:rPr>
        <w:t>Payments</w:t>
      </w:r>
      <w:r>
        <w:rPr>
          <w:rFonts w:eastAsia="Calibri"/>
          <w:b w:val="0"/>
        </w:rPr>
        <w:t xml:space="preserve"> and</w:t>
      </w:r>
      <w:r w:rsidRPr="00FC71CD">
        <w:rPr>
          <w:rFonts w:eastAsia="Calibri"/>
          <w:b w:val="0"/>
        </w:rPr>
        <w:t xml:space="preserve"> audit observations</w:t>
      </w:r>
    </w:p>
    <w:p w:rsidR="000A6885" w:rsidRPr="00FC71CD" w:rsidRDefault="000A6885" w:rsidP="00196B89">
      <w:pPr>
        <w:pStyle w:val="BodyText"/>
        <w:widowControl w:val="0"/>
        <w:numPr>
          <w:ilvl w:val="0"/>
          <w:numId w:val="12"/>
        </w:numPr>
        <w:tabs>
          <w:tab w:val="left" w:pos="1580"/>
        </w:tabs>
        <w:ind w:left="2070" w:hanging="450"/>
        <w:rPr>
          <w:rFonts w:eastAsia="Calibri"/>
          <w:b w:val="0"/>
        </w:rPr>
      </w:pPr>
      <w:r w:rsidRPr="00FC71CD">
        <w:rPr>
          <w:rFonts w:eastAsia="Calibri"/>
          <w:b w:val="0"/>
        </w:rPr>
        <w:t>Investigation agencies queries.</w:t>
      </w:r>
    </w:p>
    <w:p w:rsidR="000A6885" w:rsidRPr="00FC71CD" w:rsidRDefault="000A6885" w:rsidP="00196B89">
      <w:pPr>
        <w:pStyle w:val="BodyText"/>
        <w:widowControl w:val="0"/>
        <w:numPr>
          <w:ilvl w:val="0"/>
          <w:numId w:val="12"/>
        </w:numPr>
        <w:tabs>
          <w:tab w:val="left" w:pos="1580"/>
        </w:tabs>
        <w:ind w:left="2070" w:right="104" w:hanging="450"/>
        <w:rPr>
          <w:rFonts w:eastAsia="Calibri"/>
          <w:b w:val="0"/>
        </w:rPr>
      </w:pPr>
      <w:r w:rsidRPr="00FC71CD">
        <w:rPr>
          <w:rFonts w:eastAsia="Calibri"/>
          <w:b w:val="0"/>
        </w:rPr>
        <w:t>Assets Transfer and associated activities</w:t>
      </w:r>
    </w:p>
    <w:p w:rsidR="000A6885" w:rsidRPr="00FC71CD" w:rsidRDefault="000A6885" w:rsidP="00196B89">
      <w:pPr>
        <w:pStyle w:val="BodyText"/>
        <w:widowControl w:val="0"/>
        <w:numPr>
          <w:ilvl w:val="0"/>
          <w:numId w:val="12"/>
        </w:numPr>
        <w:tabs>
          <w:tab w:val="left" w:pos="1580"/>
        </w:tabs>
        <w:ind w:left="2070" w:right="104" w:hanging="450"/>
        <w:rPr>
          <w:rFonts w:eastAsia="Calibri"/>
          <w:b w:val="0"/>
        </w:rPr>
      </w:pPr>
      <w:r w:rsidRPr="00FC71CD">
        <w:rPr>
          <w:rFonts w:eastAsia="Calibri"/>
          <w:b w:val="0"/>
        </w:rPr>
        <w:t>Project completion certificate</w:t>
      </w:r>
    </w:p>
    <w:p w:rsidR="000A6885" w:rsidRPr="00FC71CD" w:rsidRDefault="000A6885" w:rsidP="00196B89">
      <w:pPr>
        <w:pStyle w:val="BodyText"/>
        <w:widowControl w:val="0"/>
        <w:numPr>
          <w:ilvl w:val="0"/>
          <w:numId w:val="12"/>
        </w:numPr>
        <w:tabs>
          <w:tab w:val="left" w:pos="1580"/>
        </w:tabs>
        <w:ind w:left="2070" w:right="104" w:hanging="450"/>
        <w:rPr>
          <w:rFonts w:eastAsia="Calibri"/>
          <w:b w:val="0"/>
        </w:rPr>
      </w:pPr>
      <w:r w:rsidRPr="00FC71CD">
        <w:rPr>
          <w:rFonts w:eastAsia="Calibri"/>
          <w:b w:val="0"/>
        </w:rPr>
        <w:t xml:space="preserve">Mobilization of communities for smooth operation </w:t>
      </w:r>
    </w:p>
    <w:p w:rsidR="000A6885" w:rsidRPr="00FC71CD" w:rsidRDefault="000A6885" w:rsidP="00196B89">
      <w:pPr>
        <w:pStyle w:val="BodyText"/>
        <w:widowControl w:val="0"/>
        <w:numPr>
          <w:ilvl w:val="0"/>
          <w:numId w:val="12"/>
        </w:numPr>
        <w:tabs>
          <w:tab w:val="left" w:pos="1580"/>
        </w:tabs>
        <w:ind w:left="2070" w:right="104" w:hanging="450"/>
        <w:rPr>
          <w:rFonts w:eastAsia="Calibri"/>
          <w:b w:val="0"/>
        </w:rPr>
      </w:pPr>
      <w:r w:rsidRPr="00FC71CD">
        <w:rPr>
          <w:rFonts w:eastAsia="Calibri"/>
          <w:b w:val="0"/>
        </w:rPr>
        <w:t xml:space="preserve">Transfer of land </w:t>
      </w:r>
    </w:p>
    <w:p w:rsidR="000A6885" w:rsidRPr="005B64D5" w:rsidRDefault="000A6885" w:rsidP="00196B89">
      <w:pPr>
        <w:pStyle w:val="ListParagraph"/>
        <w:numPr>
          <w:ilvl w:val="0"/>
          <w:numId w:val="6"/>
        </w:numPr>
        <w:rPr>
          <w:rFonts w:eastAsia="Calibri"/>
        </w:rPr>
      </w:pPr>
      <w:r w:rsidRPr="0046660A">
        <w:rPr>
          <w:rFonts w:eastAsia="Calibri"/>
        </w:rPr>
        <w:t>Approve and adopt guidelines and a manual for (i) site selection; (ii) feasibility</w:t>
      </w:r>
      <w:r w:rsidRPr="00FC71CD">
        <w:rPr>
          <w:rFonts w:eastAsia="Calibri"/>
        </w:rPr>
        <w:t xml:space="preserve"> study (including screening tool to ensure no </w:t>
      </w:r>
      <w:r>
        <w:rPr>
          <w:rFonts w:eastAsia="Calibri"/>
        </w:rPr>
        <w:t>c</w:t>
      </w:r>
      <w:r w:rsidRPr="00FC71CD">
        <w:rPr>
          <w:rFonts w:eastAsia="Calibri"/>
        </w:rPr>
        <w:t>ategory A, or involuntary resettlement project is funded); (iii) detailed design; (iv) operation and maintenance; (v) procurement; and (vi) screening checklist for climate change mitigation</w:t>
      </w:r>
    </w:p>
    <w:p w:rsidR="000A6885" w:rsidRPr="005B64D5" w:rsidRDefault="000A6885" w:rsidP="00196B89">
      <w:pPr>
        <w:pStyle w:val="ListParagraph"/>
        <w:numPr>
          <w:ilvl w:val="0"/>
          <w:numId w:val="6"/>
        </w:numPr>
        <w:rPr>
          <w:rFonts w:eastAsia="Calibri"/>
        </w:rPr>
      </w:pPr>
      <w:r w:rsidRPr="005B64D5">
        <w:rPr>
          <w:rFonts w:eastAsia="Calibri"/>
        </w:rPr>
        <w:t xml:space="preserve">Strengthen the system of internal controls to prevent or detect material misstatements on a timely </w:t>
      </w:r>
      <w:proofErr w:type="gramStart"/>
      <w:r w:rsidRPr="005B64D5">
        <w:rPr>
          <w:rFonts w:eastAsia="Calibri"/>
        </w:rPr>
        <w:t>basis, and</w:t>
      </w:r>
      <w:proofErr w:type="gramEnd"/>
      <w:r w:rsidRPr="005B64D5">
        <w:rPr>
          <w:rFonts w:eastAsia="Calibri"/>
        </w:rPr>
        <w:t xml:space="preserve"> establish an internal audit function with professional staff.</w:t>
      </w:r>
    </w:p>
    <w:p w:rsidR="000A6885" w:rsidRPr="005B64D5" w:rsidRDefault="000A6885" w:rsidP="00196B89">
      <w:pPr>
        <w:pStyle w:val="ListParagraph"/>
        <w:numPr>
          <w:ilvl w:val="0"/>
          <w:numId w:val="6"/>
        </w:numPr>
        <w:rPr>
          <w:rFonts w:eastAsia="Calibri"/>
        </w:rPr>
      </w:pPr>
      <w:r w:rsidRPr="005B64D5">
        <w:rPr>
          <w:rFonts w:eastAsia="Calibri"/>
        </w:rPr>
        <w:t>Develop an annual internal audit plan that will prepare annual internal audit reports, and to report any deficiencies and weaknesses uncovered during its review of projects system of internal control, and to recommend improvements to mitigate risk.</w:t>
      </w:r>
    </w:p>
    <w:p w:rsidR="000A6885" w:rsidRPr="005B64D5" w:rsidRDefault="000A6885" w:rsidP="00196B89">
      <w:pPr>
        <w:pStyle w:val="ListParagraph"/>
        <w:numPr>
          <w:ilvl w:val="0"/>
          <w:numId w:val="6"/>
        </w:numPr>
        <w:rPr>
          <w:rFonts w:eastAsia="Calibri"/>
        </w:rPr>
      </w:pPr>
      <w:r w:rsidRPr="005B64D5">
        <w:rPr>
          <w:rFonts w:eastAsia="Calibri"/>
        </w:rPr>
        <w:t>Implement and maintain a risk management plan to mitigate fraud and corruption risks. Implementing agency to ensure proper implementation of (i) project design and specification, (ii) project selection, (iii) project costing, (iv) component quality, (v) inspection and validation, (vi) payment requests, and (vii) asset management.</w:t>
      </w:r>
    </w:p>
    <w:p w:rsidR="000A6885" w:rsidRPr="005B64D5" w:rsidRDefault="000A6885" w:rsidP="00196B89">
      <w:pPr>
        <w:pStyle w:val="ListParagraph"/>
        <w:numPr>
          <w:ilvl w:val="0"/>
          <w:numId w:val="6"/>
        </w:numPr>
        <w:rPr>
          <w:rFonts w:eastAsia="Calibri"/>
        </w:rPr>
      </w:pPr>
      <w:r w:rsidRPr="005B64D5">
        <w:rPr>
          <w:rFonts w:eastAsia="Calibri"/>
        </w:rPr>
        <w:t>Develop and implement a proactive policy and practical actions to strengthen the anticorruption system, such as: (i) demonstrate management’s commitment, (ii) increase awareness of anticorruption, and (iii) strengthen staff accountability on key decisions and expenditure approval.</w:t>
      </w:r>
    </w:p>
    <w:p w:rsidR="000A6885" w:rsidRPr="00D86A99" w:rsidRDefault="000A6885" w:rsidP="00196B89">
      <w:pPr>
        <w:pStyle w:val="ListParagraph"/>
        <w:numPr>
          <w:ilvl w:val="0"/>
          <w:numId w:val="6"/>
        </w:numPr>
        <w:rPr>
          <w:rFonts w:eastAsia="Calibri"/>
        </w:rPr>
      </w:pPr>
      <w:r w:rsidRPr="00D86A99">
        <w:rPr>
          <w:rFonts w:eastAsia="Calibri"/>
        </w:rPr>
        <w:t>Ensure that process to provide the necessary information to [fill in what gov office or committee here] for all large procurement amounts is followed at every stage as per Government’s and ADB guidelines.</w:t>
      </w:r>
    </w:p>
    <w:p w:rsidR="000A6885" w:rsidRPr="00D86A99" w:rsidRDefault="000A6885" w:rsidP="00196B89">
      <w:pPr>
        <w:pStyle w:val="ListParagraph"/>
        <w:numPr>
          <w:ilvl w:val="0"/>
          <w:numId w:val="6"/>
        </w:numPr>
        <w:rPr>
          <w:rFonts w:eastAsia="Calibri"/>
        </w:rPr>
      </w:pPr>
      <w:r w:rsidRPr="00D86A99">
        <w:rPr>
          <w:rFonts w:eastAsia="Calibri"/>
        </w:rPr>
        <w:t>Structure and adopt the program performance monitoring system.</w:t>
      </w:r>
    </w:p>
    <w:p w:rsidR="000A6885" w:rsidRPr="00D86A99" w:rsidRDefault="000A6885" w:rsidP="00196B89">
      <w:pPr>
        <w:pStyle w:val="ListParagraph"/>
        <w:numPr>
          <w:ilvl w:val="0"/>
          <w:numId w:val="6"/>
        </w:numPr>
        <w:rPr>
          <w:rFonts w:eastAsia="Calibri"/>
        </w:rPr>
      </w:pPr>
      <w:r w:rsidRPr="00D86A99">
        <w:rPr>
          <w:rFonts w:eastAsia="Calibri"/>
        </w:rPr>
        <w:t>The system will incorporate the recommendations to ensure all program indicators are effectively monitored and reported on during the entire program.</w:t>
      </w:r>
    </w:p>
    <w:p w:rsidR="000A6885" w:rsidRPr="00D86A99" w:rsidRDefault="000A6885" w:rsidP="00196B89">
      <w:pPr>
        <w:pStyle w:val="ListParagraph"/>
        <w:numPr>
          <w:ilvl w:val="0"/>
          <w:numId w:val="6"/>
        </w:numPr>
        <w:rPr>
          <w:rFonts w:eastAsia="Calibri"/>
        </w:rPr>
      </w:pPr>
      <w:r w:rsidRPr="00D86A99">
        <w:rPr>
          <w:rFonts w:eastAsia="Calibri"/>
        </w:rPr>
        <w:t>Adopt a centralized internet-based M&amp;E system, with access provided to education and health departments, and ADB.</w:t>
      </w:r>
    </w:p>
    <w:p w:rsidR="000A6885" w:rsidRPr="00D86A99" w:rsidRDefault="000A6885" w:rsidP="00196B89">
      <w:pPr>
        <w:pStyle w:val="ListParagraph"/>
        <w:numPr>
          <w:ilvl w:val="0"/>
          <w:numId w:val="6"/>
        </w:numPr>
        <w:rPr>
          <w:rFonts w:eastAsia="Calibri"/>
        </w:rPr>
      </w:pPr>
      <w:r w:rsidRPr="00D86A99">
        <w:rPr>
          <w:rFonts w:eastAsia="Calibri"/>
        </w:rPr>
        <w:t>Submit program progress reports bi-annually to ADB.</w:t>
      </w:r>
    </w:p>
    <w:p w:rsidR="000A6885" w:rsidRPr="00D86A99" w:rsidRDefault="000A6885" w:rsidP="00196B89">
      <w:pPr>
        <w:pStyle w:val="ListParagraph"/>
        <w:numPr>
          <w:ilvl w:val="0"/>
          <w:numId w:val="6"/>
        </w:numPr>
        <w:rPr>
          <w:rFonts w:eastAsia="Calibri"/>
        </w:rPr>
      </w:pPr>
      <w:r w:rsidRPr="00D86A99">
        <w:rPr>
          <w:rFonts w:eastAsia="Calibri"/>
        </w:rPr>
        <w:t>Implement gender mainstreaming strategy and gender action plan for the project and include the implementation progress in the implementing agency’s bi- annual monitoring report.</w:t>
      </w:r>
    </w:p>
    <w:p w:rsidR="000A6885" w:rsidRPr="00D86A99" w:rsidRDefault="000A6885" w:rsidP="00196B89">
      <w:pPr>
        <w:pStyle w:val="ListParagraph"/>
        <w:numPr>
          <w:ilvl w:val="0"/>
          <w:numId w:val="6"/>
        </w:numPr>
        <w:rPr>
          <w:rFonts w:eastAsia="Calibri"/>
        </w:rPr>
      </w:pPr>
      <w:r w:rsidRPr="00D86A99">
        <w:rPr>
          <w:rFonts w:eastAsia="Calibri"/>
        </w:rPr>
        <w:t>Community consultations include consultations with women beneficiaries as well on-site selection and project benefits.</w:t>
      </w:r>
    </w:p>
    <w:p w:rsidR="000A6885" w:rsidRPr="00D86A99" w:rsidRDefault="000A6885" w:rsidP="00196B89">
      <w:pPr>
        <w:pStyle w:val="ListParagraph"/>
        <w:numPr>
          <w:ilvl w:val="0"/>
          <w:numId w:val="6"/>
        </w:numPr>
        <w:rPr>
          <w:rFonts w:eastAsia="Calibri"/>
        </w:rPr>
      </w:pPr>
      <w:r w:rsidRPr="00D86A99">
        <w:rPr>
          <w:rFonts w:eastAsia="Calibri"/>
        </w:rPr>
        <w:t xml:space="preserve">Develop and adopt procedures to register and address grievances regarding environmental and social safeguards; and </w:t>
      </w:r>
    </w:p>
    <w:p w:rsidR="000A6885" w:rsidRPr="00D86A99" w:rsidRDefault="000A6885" w:rsidP="00196B89">
      <w:pPr>
        <w:pStyle w:val="ListParagraph"/>
        <w:numPr>
          <w:ilvl w:val="0"/>
          <w:numId w:val="6"/>
        </w:numPr>
        <w:rPr>
          <w:rFonts w:eastAsia="Calibri"/>
        </w:rPr>
      </w:pPr>
      <w:r w:rsidRPr="00D86A99">
        <w:rPr>
          <w:rFonts w:eastAsia="Calibri"/>
        </w:rPr>
        <w:t xml:space="preserve">Any documents, ancillary notes and/or reports that may be assigned from time to time at the request of ADB project officer. </w:t>
      </w:r>
    </w:p>
    <w:p w:rsidR="000A6885" w:rsidRPr="00D86A99" w:rsidRDefault="000A6885" w:rsidP="0056798D">
      <w:pPr>
        <w:pStyle w:val="ListParagraph"/>
        <w:numPr>
          <w:ilvl w:val="0"/>
          <w:numId w:val="0"/>
        </w:numPr>
        <w:ind w:left="1440"/>
        <w:rPr>
          <w:rFonts w:eastAsia="Calibri"/>
        </w:rPr>
      </w:pPr>
    </w:p>
    <w:p w:rsidR="000A6885" w:rsidRPr="004C579A" w:rsidRDefault="000A6885" w:rsidP="000A6885">
      <w:pPr>
        <w:pStyle w:val="BODYRRP"/>
        <w:numPr>
          <w:ilvl w:val="0"/>
          <w:numId w:val="0"/>
        </w:numPr>
        <w:spacing w:after="0"/>
        <w:ind w:left="108"/>
        <w:rPr>
          <w:rFonts w:eastAsia="Calibri"/>
        </w:rPr>
      </w:pPr>
      <w:r w:rsidRPr="004C579A">
        <w:rPr>
          <w:rFonts w:eastAsia="Calibri"/>
        </w:rPr>
        <w:t>Specific duties including but not limited to the following:</w:t>
      </w:r>
    </w:p>
    <w:p w:rsidR="000A6885" w:rsidRPr="004C579A" w:rsidRDefault="000A6885" w:rsidP="000A6885">
      <w:pPr>
        <w:pStyle w:val="BODYRRP"/>
        <w:numPr>
          <w:ilvl w:val="0"/>
          <w:numId w:val="0"/>
        </w:numPr>
        <w:spacing w:after="0"/>
        <w:ind w:left="108"/>
        <w:rPr>
          <w:rFonts w:cs="Arial"/>
        </w:rPr>
      </w:pPr>
    </w:p>
    <w:p w:rsidR="000A6885" w:rsidRPr="004C579A" w:rsidRDefault="005F5C98" w:rsidP="005F5C98">
      <w:pPr>
        <w:pStyle w:val="BODYRRP"/>
        <w:numPr>
          <w:ilvl w:val="0"/>
          <w:numId w:val="0"/>
        </w:numPr>
        <w:spacing w:after="0"/>
        <w:rPr>
          <w:rFonts w:eastAsia="Calibri" w:cs="Arial"/>
          <w:b/>
        </w:rPr>
      </w:pPr>
      <w:r>
        <w:rPr>
          <w:rFonts w:eastAsia="Calibri" w:cs="Arial"/>
          <w:b/>
        </w:rPr>
        <w:t>3.</w:t>
      </w:r>
      <w:r>
        <w:rPr>
          <w:rFonts w:eastAsia="Calibri" w:cs="Arial"/>
          <w:b/>
        </w:rPr>
        <w:tab/>
      </w:r>
      <w:r w:rsidR="000A6885" w:rsidRPr="004C579A">
        <w:rPr>
          <w:rFonts w:eastAsia="Calibri" w:cs="Arial"/>
          <w:b/>
        </w:rPr>
        <w:t>Project Start-up and Office Administrations</w:t>
      </w:r>
    </w:p>
    <w:p w:rsidR="000A6885" w:rsidRPr="004C579A" w:rsidRDefault="000A6885" w:rsidP="000A6885">
      <w:pPr>
        <w:pStyle w:val="BODYRRP"/>
        <w:numPr>
          <w:ilvl w:val="0"/>
          <w:numId w:val="0"/>
        </w:numPr>
        <w:spacing w:after="0"/>
        <w:rPr>
          <w:rFonts w:eastAsia="Calibri" w:cs="Arial"/>
        </w:rPr>
      </w:pPr>
    </w:p>
    <w:p w:rsidR="000A6885" w:rsidRPr="004C579A" w:rsidRDefault="000A6885" w:rsidP="00196B89">
      <w:pPr>
        <w:pStyle w:val="BODYRRP"/>
        <w:numPr>
          <w:ilvl w:val="0"/>
          <w:numId w:val="7"/>
        </w:numPr>
        <w:spacing w:after="0"/>
        <w:ind w:left="1440" w:hanging="720"/>
        <w:rPr>
          <w:rFonts w:eastAsia="Calibri" w:cs="Arial"/>
        </w:rPr>
      </w:pPr>
      <w:r w:rsidRPr="004C579A">
        <w:rPr>
          <w:rFonts w:eastAsia="Calibri" w:cs="Arial"/>
        </w:rPr>
        <w:lastRenderedPageBreak/>
        <w:t>Assist</w:t>
      </w:r>
      <w:r>
        <w:rPr>
          <w:rFonts w:eastAsia="Calibri" w:cs="Arial"/>
        </w:rPr>
        <w:t xml:space="preserve"> TPS and PCU</w:t>
      </w:r>
      <w:r w:rsidRPr="004C579A">
        <w:rPr>
          <w:rFonts w:eastAsia="Calibri" w:cs="Arial"/>
        </w:rPr>
        <w:t xml:space="preserve"> to identify, establish and strengthen the </w:t>
      </w:r>
      <w:r>
        <w:rPr>
          <w:rFonts w:eastAsia="Calibri" w:cs="Arial"/>
        </w:rPr>
        <w:t>TPS and PCU</w:t>
      </w:r>
      <w:r w:rsidRPr="004C579A">
        <w:rPr>
          <w:rFonts w:eastAsia="Calibri" w:cs="Arial"/>
        </w:rPr>
        <w:t xml:space="preserve"> offices and make sure that the offices are safe, secure and conveniently located near to key partners and stakeholders.</w:t>
      </w:r>
    </w:p>
    <w:p w:rsidR="000A6885" w:rsidRPr="004C579A" w:rsidRDefault="000A6885" w:rsidP="00196B89">
      <w:pPr>
        <w:pStyle w:val="BODYRRP"/>
        <w:numPr>
          <w:ilvl w:val="0"/>
          <w:numId w:val="7"/>
        </w:numPr>
        <w:spacing w:after="0"/>
        <w:ind w:left="1440" w:hanging="720"/>
        <w:rPr>
          <w:rFonts w:cs="Arial"/>
          <w:lang w:eastAsia="en-GB"/>
        </w:rPr>
      </w:pPr>
      <w:r w:rsidRPr="004C579A">
        <w:rPr>
          <w:rFonts w:eastAsia="Calibri" w:cs="Arial"/>
        </w:rPr>
        <w:t>Procure necessary supplies and equipment,</w:t>
      </w:r>
      <w:r w:rsidRPr="004C579A">
        <w:rPr>
          <w:rFonts w:cs="Arial"/>
          <w:lang w:eastAsia="en-GB"/>
        </w:rPr>
        <w:t xml:space="preserve"> as approved under the Project, for </w:t>
      </w:r>
      <w:r>
        <w:rPr>
          <w:rFonts w:cs="Arial"/>
          <w:lang w:eastAsia="en-GB"/>
        </w:rPr>
        <w:t>TPS and PCU</w:t>
      </w:r>
      <w:r w:rsidRPr="004C579A">
        <w:rPr>
          <w:rFonts w:cs="Arial"/>
          <w:lang w:eastAsia="en-GB"/>
        </w:rPr>
        <w:t xml:space="preserve"> in coordination with </w:t>
      </w:r>
      <w:r>
        <w:rPr>
          <w:rFonts w:cs="Arial"/>
          <w:lang w:eastAsia="en-GB"/>
        </w:rPr>
        <w:t>IA and PCU</w:t>
      </w:r>
      <w:r w:rsidRPr="004C579A">
        <w:rPr>
          <w:rFonts w:cs="Arial"/>
          <w:lang w:eastAsia="en-GB"/>
        </w:rPr>
        <w:t>.</w:t>
      </w:r>
    </w:p>
    <w:p w:rsidR="000A6885" w:rsidRPr="004C579A" w:rsidRDefault="000A6885" w:rsidP="00196B89">
      <w:pPr>
        <w:pStyle w:val="BODYRRP"/>
        <w:numPr>
          <w:ilvl w:val="0"/>
          <w:numId w:val="7"/>
        </w:numPr>
        <w:spacing w:after="0"/>
        <w:ind w:left="1440" w:hanging="720"/>
        <w:rPr>
          <w:rFonts w:cs="Arial"/>
          <w:lang w:eastAsia="en-GB"/>
        </w:rPr>
      </w:pPr>
      <w:r w:rsidRPr="004C579A">
        <w:rPr>
          <w:rFonts w:cs="Arial"/>
          <w:lang w:eastAsia="en-GB"/>
        </w:rPr>
        <w:t xml:space="preserve">Assist </w:t>
      </w:r>
      <w:r>
        <w:rPr>
          <w:rFonts w:cs="Arial"/>
          <w:lang w:eastAsia="en-GB"/>
        </w:rPr>
        <w:t>TPS and PCU</w:t>
      </w:r>
      <w:r w:rsidRPr="004C579A">
        <w:rPr>
          <w:rFonts w:cs="Arial"/>
          <w:lang w:eastAsia="en-GB"/>
        </w:rPr>
        <w:t xml:space="preserve"> to maintain office premise standards.</w:t>
      </w:r>
    </w:p>
    <w:p w:rsidR="000A6885" w:rsidRPr="004C579A" w:rsidRDefault="000A6885" w:rsidP="00196B89">
      <w:pPr>
        <w:numPr>
          <w:ilvl w:val="0"/>
          <w:numId w:val="7"/>
        </w:numPr>
        <w:ind w:left="1440" w:hanging="720"/>
        <w:contextualSpacing/>
        <w:rPr>
          <w:rFonts w:cs="Arial"/>
          <w:szCs w:val="22"/>
        </w:rPr>
      </w:pPr>
      <w:r w:rsidRPr="004C579A">
        <w:rPr>
          <w:rFonts w:cs="Arial"/>
          <w:szCs w:val="22"/>
        </w:rPr>
        <w:t>Facilitate initial establishment of the Project Steering Committee (PSC) and thereafter coordinate and conduct regular meetings. Prepare briefing materials on progress and issues and providing general support to the PSC to effectively guide the program’s implementation.</w:t>
      </w:r>
    </w:p>
    <w:p w:rsidR="000A6885" w:rsidRPr="004C579A" w:rsidRDefault="000A6885" w:rsidP="00196B89">
      <w:pPr>
        <w:numPr>
          <w:ilvl w:val="0"/>
          <w:numId w:val="7"/>
        </w:numPr>
        <w:ind w:left="1440" w:hanging="720"/>
        <w:contextualSpacing/>
        <w:rPr>
          <w:rFonts w:cs="Arial"/>
          <w:szCs w:val="22"/>
        </w:rPr>
      </w:pPr>
      <w:r w:rsidRPr="004C579A">
        <w:rPr>
          <w:rFonts w:cs="Arial"/>
          <w:szCs w:val="22"/>
        </w:rPr>
        <w:t xml:space="preserve">Assist the </w:t>
      </w:r>
      <w:r>
        <w:rPr>
          <w:rFonts w:cs="Arial"/>
          <w:szCs w:val="22"/>
        </w:rPr>
        <w:t>TPS and PCU</w:t>
      </w:r>
      <w:r w:rsidRPr="004C579A">
        <w:rPr>
          <w:rFonts w:cs="Arial"/>
          <w:szCs w:val="22"/>
        </w:rPr>
        <w:t xml:space="preserve"> to procure utility vehicles, maintenance machineries and office equipment through national/international shopping and national competitive bidding procedures.</w:t>
      </w:r>
    </w:p>
    <w:p w:rsidR="000A6885" w:rsidRPr="004C579A" w:rsidRDefault="000A6885" w:rsidP="00196B89">
      <w:pPr>
        <w:numPr>
          <w:ilvl w:val="0"/>
          <w:numId w:val="7"/>
        </w:numPr>
        <w:ind w:left="1440" w:hanging="720"/>
        <w:contextualSpacing/>
        <w:rPr>
          <w:rFonts w:cs="Arial"/>
          <w:szCs w:val="22"/>
        </w:rPr>
      </w:pPr>
      <w:r w:rsidRPr="004C579A">
        <w:rPr>
          <w:rFonts w:cs="Arial"/>
          <w:szCs w:val="22"/>
        </w:rPr>
        <w:t xml:space="preserve">Assist to establish an effective coordination and project monitoring mechanisms within and between </w:t>
      </w:r>
      <w:r>
        <w:rPr>
          <w:rFonts w:cs="Arial"/>
          <w:szCs w:val="22"/>
        </w:rPr>
        <w:t>PCU office in Tashkent City</w:t>
      </w:r>
      <w:r w:rsidRPr="004C579A">
        <w:rPr>
          <w:rFonts w:cs="Arial"/>
          <w:szCs w:val="22"/>
        </w:rPr>
        <w:t xml:space="preserve"> and </w:t>
      </w:r>
      <w:r>
        <w:rPr>
          <w:rFonts w:cs="Arial"/>
          <w:szCs w:val="22"/>
        </w:rPr>
        <w:t>the project site offices</w:t>
      </w:r>
      <w:r w:rsidRPr="004C579A">
        <w:rPr>
          <w:rFonts w:cs="Arial"/>
          <w:szCs w:val="22"/>
        </w:rPr>
        <w:t>.</w:t>
      </w:r>
    </w:p>
    <w:p w:rsidR="000A6885" w:rsidRPr="004C579A" w:rsidRDefault="000A6885" w:rsidP="00196B89">
      <w:pPr>
        <w:numPr>
          <w:ilvl w:val="0"/>
          <w:numId w:val="7"/>
        </w:numPr>
        <w:ind w:left="1440" w:hanging="720"/>
        <w:contextualSpacing/>
        <w:rPr>
          <w:rFonts w:cs="Arial"/>
          <w:szCs w:val="22"/>
        </w:rPr>
      </w:pPr>
      <w:r w:rsidRPr="004C579A">
        <w:rPr>
          <w:rFonts w:cs="Arial"/>
          <w:szCs w:val="22"/>
        </w:rPr>
        <w:t xml:space="preserve">Maintain effective coordination with </w:t>
      </w:r>
      <w:r>
        <w:rPr>
          <w:rFonts w:cs="Arial"/>
          <w:szCs w:val="22"/>
        </w:rPr>
        <w:t>all project site offices</w:t>
      </w:r>
      <w:r w:rsidRPr="004C579A">
        <w:rPr>
          <w:rFonts w:cs="Arial"/>
          <w:szCs w:val="22"/>
        </w:rPr>
        <w:t>.</w:t>
      </w:r>
    </w:p>
    <w:p w:rsidR="000A6885" w:rsidRPr="004C579A" w:rsidRDefault="000A6885" w:rsidP="00196B89">
      <w:pPr>
        <w:numPr>
          <w:ilvl w:val="0"/>
          <w:numId w:val="7"/>
        </w:numPr>
        <w:ind w:left="1440" w:hanging="720"/>
        <w:contextualSpacing/>
        <w:rPr>
          <w:rFonts w:cs="Arial"/>
          <w:sz w:val="20"/>
        </w:rPr>
      </w:pPr>
      <w:r w:rsidRPr="004C579A">
        <w:rPr>
          <w:rFonts w:cs="Arial"/>
          <w:szCs w:val="22"/>
        </w:rPr>
        <w:t>Support</w:t>
      </w:r>
      <w:r>
        <w:rPr>
          <w:rFonts w:cs="Arial"/>
          <w:szCs w:val="22"/>
        </w:rPr>
        <w:t xml:space="preserve"> TPS and PCU</w:t>
      </w:r>
      <w:r w:rsidRPr="004C579A">
        <w:rPr>
          <w:rFonts w:cs="Arial"/>
          <w:szCs w:val="22"/>
        </w:rPr>
        <w:t xml:space="preserve"> to maintain effective coordination with </w:t>
      </w:r>
      <w:r>
        <w:rPr>
          <w:rFonts w:cs="Arial"/>
          <w:szCs w:val="22"/>
        </w:rPr>
        <w:t xml:space="preserve">TPS and respective </w:t>
      </w:r>
      <w:proofErr w:type="spellStart"/>
      <w:r>
        <w:rPr>
          <w:rFonts w:cs="Arial"/>
          <w:szCs w:val="22"/>
        </w:rPr>
        <w:t>Suvokovas</w:t>
      </w:r>
      <w:proofErr w:type="spellEnd"/>
      <w:r w:rsidRPr="004C579A">
        <w:rPr>
          <w:rFonts w:cs="Arial"/>
          <w:szCs w:val="22"/>
        </w:rPr>
        <w:t>.</w:t>
      </w:r>
    </w:p>
    <w:p w:rsidR="000A6885" w:rsidRPr="004C579A" w:rsidRDefault="000A6885" w:rsidP="000A6885">
      <w:pPr>
        <w:pStyle w:val="BODYRRP"/>
        <w:numPr>
          <w:ilvl w:val="0"/>
          <w:numId w:val="0"/>
        </w:numPr>
        <w:spacing w:after="0"/>
        <w:rPr>
          <w:rFonts w:cs="Arial"/>
        </w:rPr>
      </w:pPr>
    </w:p>
    <w:p w:rsidR="000A6885" w:rsidRPr="004C579A" w:rsidRDefault="005F5C98" w:rsidP="005F5C98">
      <w:pPr>
        <w:pStyle w:val="BODYRRP"/>
        <w:numPr>
          <w:ilvl w:val="0"/>
          <w:numId w:val="0"/>
        </w:numPr>
        <w:spacing w:after="0"/>
        <w:rPr>
          <w:rFonts w:cs="Arial"/>
          <w:b/>
          <w:lang w:eastAsia="en-GB"/>
        </w:rPr>
      </w:pPr>
      <w:r>
        <w:rPr>
          <w:rFonts w:cs="Arial"/>
          <w:b/>
          <w:lang w:eastAsia="en-GB"/>
        </w:rPr>
        <w:t>4.</w:t>
      </w:r>
      <w:r>
        <w:rPr>
          <w:rFonts w:cs="Arial"/>
          <w:b/>
          <w:lang w:eastAsia="en-GB"/>
        </w:rPr>
        <w:tab/>
      </w:r>
      <w:r w:rsidR="000A6885">
        <w:rPr>
          <w:rFonts w:cs="Arial"/>
          <w:b/>
          <w:lang w:eastAsia="en-GB"/>
        </w:rPr>
        <w:t>TPS and PCU</w:t>
      </w:r>
      <w:r w:rsidR="000A6885" w:rsidRPr="004C579A">
        <w:rPr>
          <w:rFonts w:cs="Arial"/>
          <w:b/>
          <w:lang w:eastAsia="en-GB"/>
        </w:rPr>
        <w:t xml:space="preserve"> Support</w:t>
      </w:r>
    </w:p>
    <w:p w:rsidR="000A6885" w:rsidRPr="004C579A" w:rsidRDefault="000A6885" w:rsidP="000A6885">
      <w:pPr>
        <w:pStyle w:val="BODYRRP"/>
        <w:numPr>
          <w:ilvl w:val="0"/>
          <w:numId w:val="0"/>
        </w:numPr>
        <w:spacing w:after="0"/>
        <w:ind w:left="720"/>
        <w:rPr>
          <w:rFonts w:cs="Arial"/>
          <w:b/>
          <w:lang w:eastAsia="en-GB"/>
        </w:rPr>
      </w:pPr>
    </w:p>
    <w:p w:rsidR="000A6885" w:rsidRPr="004C579A" w:rsidRDefault="000A6885" w:rsidP="00196B89">
      <w:pPr>
        <w:pStyle w:val="BODYRRP"/>
        <w:numPr>
          <w:ilvl w:val="0"/>
          <w:numId w:val="11"/>
        </w:numPr>
        <w:spacing w:after="0"/>
        <w:rPr>
          <w:rFonts w:cs="Arial"/>
          <w:b/>
          <w:lang w:eastAsia="en-GB"/>
        </w:rPr>
      </w:pPr>
      <w:r w:rsidRPr="004C579A">
        <w:rPr>
          <w:rFonts w:cs="Arial"/>
          <w:b/>
          <w:lang w:eastAsia="en-GB"/>
        </w:rPr>
        <w:t>Project Management Support:</w:t>
      </w:r>
    </w:p>
    <w:p w:rsidR="000A6885" w:rsidRPr="004C579A" w:rsidRDefault="000A6885" w:rsidP="000A6885">
      <w:pPr>
        <w:pStyle w:val="BODYRRP"/>
        <w:numPr>
          <w:ilvl w:val="0"/>
          <w:numId w:val="0"/>
        </w:numPr>
        <w:spacing w:after="0"/>
        <w:ind w:left="720"/>
        <w:rPr>
          <w:rFonts w:cs="Arial"/>
          <w:b/>
          <w:lang w:eastAsia="en-GB"/>
        </w:rPr>
      </w:pPr>
    </w:p>
    <w:p w:rsidR="000A6885" w:rsidRPr="004C579A" w:rsidRDefault="000A6885" w:rsidP="00196B89">
      <w:pPr>
        <w:pStyle w:val="ListParagraph"/>
        <w:numPr>
          <w:ilvl w:val="0"/>
          <w:numId w:val="8"/>
        </w:numPr>
        <w:ind w:left="1440" w:hanging="720"/>
        <w:contextualSpacing/>
        <w:rPr>
          <w:rFonts w:cs="Arial"/>
        </w:rPr>
      </w:pPr>
      <w:r w:rsidRPr="004C579A">
        <w:rPr>
          <w:rFonts w:cs="Arial"/>
        </w:rPr>
        <w:t xml:space="preserve">Provide day-to-day support to the </w:t>
      </w:r>
      <w:r>
        <w:rPr>
          <w:rFonts w:cs="Arial"/>
        </w:rPr>
        <w:t>TPS and PCU</w:t>
      </w:r>
      <w:r w:rsidRPr="004C579A">
        <w:rPr>
          <w:rFonts w:cs="Arial"/>
        </w:rPr>
        <w:t xml:space="preserve"> in the overall management of project implementation, involving coordination of activities, monitoring, maintenance of records, certification of works, and progress reporting to relevant authorities.</w:t>
      </w:r>
    </w:p>
    <w:p w:rsidR="000A6885" w:rsidRPr="004C579A" w:rsidRDefault="000A6885" w:rsidP="00196B89">
      <w:pPr>
        <w:pStyle w:val="ListParagraph"/>
        <w:numPr>
          <w:ilvl w:val="0"/>
          <w:numId w:val="8"/>
        </w:numPr>
        <w:ind w:left="1440" w:hanging="720"/>
        <w:contextualSpacing/>
        <w:rPr>
          <w:rFonts w:cs="Arial"/>
        </w:rPr>
      </w:pPr>
      <w:r w:rsidRPr="004C579A">
        <w:rPr>
          <w:rFonts w:cs="Arial"/>
        </w:rPr>
        <w:t>Assist with the regular review and update of the project administration manual (PAM).</w:t>
      </w:r>
    </w:p>
    <w:p w:rsidR="000A6885" w:rsidRPr="004C579A" w:rsidRDefault="000A6885" w:rsidP="00196B89">
      <w:pPr>
        <w:numPr>
          <w:ilvl w:val="0"/>
          <w:numId w:val="8"/>
        </w:numPr>
        <w:ind w:left="1440" w:hanging="720"/>
        <w:contextualSpacing/>
        <w:rPr>
          <w:rFonts w:cs="Arial"/>
        </w:rPr>
      </w:pPr>
      <w:r w:rsidRPr="004C579A">
        <w:rPr>
          <w:rFonts w:cs="Arial"/>
        </w:rPr>
        <w:t xml:space="preserve">Assist the </w:t>
      </w:r>
      <w:r>
        <w:rPr>
          <w:rFonts w:cs="Arial"/>
        </w:rPr>
        <w:t>TPS and PCU</w:t>
      </w:r>
      <w:r w:rsidRPr="004C579A">
        <w:rPr>
          <w:rFonts w:cs="Arial"/>
        </w:rPr>
        <w:t xml:space="preserve"> in managing procurement activities for civil works, goods and services contracts and progress reporting on procurement activities.</w:t>
      </w:r>
    </w:p>
    <w:p w:rsidR="000A6885" w:rsidRPr="004C579A" w:rsidRDefault="000A6885" w:rsidP="00196B89">
      <w:pPr>
        <w:numPr>
          <w:ilvl w:val="0"/>
          <w:numId w:val="8"/>
        </w:numPr>
        <w:ind w:left="1440" w:hanging="720"/>
        <w:contextualSpacing/>
        <w:rPr>
          <w:rFonts w:cs="Arial"/>
        </w:rPr>
      </w:pPr>
      <w:r w:rsidRPr="004C579A">
        <w:rPr>
          <w:rFonts w:cs="Arial"/>
        </w:rPr>
        <w:t xml:space="preserve">Support the EPCM, </w:t>
      </w:r>
      <w:r>
        <w:rPr>
          <w:rFonts w:cs="Arial"/>
        </w:rPr>
        <w:t>TPS and PCU</w:t>
      </w:r>
      <w:r w:rsidRPr="004C579A">
        <w:rPr>
          <w:rFonts w:cs="Arial"/>
        </w:rPr>
        <w:t xml:space="preserve"> in contract management.</w:t>
      </w:r>
    </w:p>
    <w:p w:rsidR="000A6885" w:rsidRPr="004C579A" w:rsidRDefault="000A6885" w:rsidP="00196B89">
      <w:pPr>
        <w:numPr>
          <w:ilvl w:val="0"/>
          <w:numId w:val="8"/>
        </w:numPr>
        <w:ind w:left="1440" w:hanging="720"/>
        <w:contextualSpacing/>
        <w:rPr>
          <w:rFonts w:cs="Arial"/>
        </w:rPr>
      </w:pPr>
      <w:r w:rsidRPr="004C579A">
        <w:rPr>
          <w:rFonts w:cs="Arial"/>
        </w:rPr>
        <w:t xml:space="preserve">Prepare a schedule / timeline in a recognize software with the mutual consent with </w:t>
      </w:r>
      <w:r>
        <w:rPr>
          <w:rFonts w:cs="Arial"/>
        </w:rPr>
        <w:t xml:space="preserve">TPS and PCU </w:t>
      </w:r>
      <w:r w:rsidRPr="004C579A">
        <w:rPr>
          <w:rFonts w:cs="Arial"/>
        </w:rPr>
        <w:t xml:space="preserve">and input all the activities on monthly basis. </w:t>
      </w:r>
    </w:p>
    <w:p w:rsidR="000A6885" w:rsidRPr="004C579A" w:rsidRDefault="000A6885" w:rsidP="00196B89">
      <w:pPr>
        <w:numPr>
          <w:ilvl w:val="0"/>
          <w:numId w:val="8"/>
        </w:numPr>
        <w:ind w:left="1440" w:hanging="720"/>
        <w:contextualSpacing/>
        <w:rPr>
          <w:rFonts w:cs="Arial"/>
        </w:rPr>
      </w:pPr>
      <w:r w:rsidRPr="004C579A">
        <w:rPr>
          <w:rFonts w:cs="Arial"/>
        </w:rPr>
        <w:t>Develop a project financial information and accounting system and carry out its operation.</w:t>
      </w:r>
    </w:p>
    <w:p w:rsidR="000A6885" w:rsidRPr="004C579A" w:rsidRDefault="000A6885" w:rsidP="00196B89">
      <w:pPr>
        <w:numPr>
          <w:ilvl w:val="0"/>
          <w:numId w:val="8"/>
        </w:numPr>
        <w:ind w:left="1440" w:hanging="720"/>
        <w:contextualSpacing/>
        <w:rPr>
          <w:rFonts w:cs="Arial"/>
        </w:rPr>
      </w:pPr>
      <w:r w:rsidRPr="004C579A">
        <w:rPr>
          <w:rFonts w:cs="Arial"/>
        </w:rPr>
        <w:t xml:space="preserve">Support </w:t>
      </w:r>
      <w:r>
        <w:rPr>
          <w:rFonts w:cs="Arial"/>
        </w:rPr>
        <w:t>TPS and PCU</w:t>
      </w:r>
      <w:r w:rsidRPr="004C579A">
        <w:rPr>
          <w:rFonts w:cs="Arial"/>
        </w:rPr>
        <w:t xml:space="preserve"> to obtain timely government approvals for the project-related matters and documents (e.g., memo, letter, policy and legal documents).</w:t>
      </w:r>
    </w:p>
    <w:p w:rsidR="000A6885" w:rsidRPr="004C579A" w:rsidRDefault="000A6885" w:rsidP="00196B89">
      <w:pPr>
        <w:numPr>
          <w:ilvl w:val="0"/>
          <w:numId w:val="8"/>
        </w:numPr>
        <w:ind w:left="1440" w:hanging="720"/>
        <w:contextualSpacing/>
        <w:rPr>
          <w:rFonts w:cs="Arial"/>
        </w:rPr>
      </w:pPr>
      <w:r w:rsidRPr="004C579A">
        <w:rPr>
          <w:rFonts w:cs="Arial"/>
        </w:rPr>
        <w:t xml:space="preserve">Prepare and update Land Acquisitions and Resettlement Plan (LARP) based on detailed design and assist </w:t>
      </w:r>
      <w:r>
        <w:rPr>
          <w:rFonts w:cs="Arial"/>
        </w:rPr>
        <w:t xml:space="preserve">TPS and PCU </w:t>
      </w:r>
      <w:r w:rsidRPr="004C579A">
        <w:rPr>
          <w:rFonts w:cs="Arial"/>
        </w:rPr>
        <w:t>in the preparation of regular monitoring reports, and updates to the LARP based on new information, and as required, during project implementation.</w:t>
      </w:r>
    </w:p>
    <w:p w:rsidR="000A6885" w:rsidRPr="004C579A" w:rsidRDefault="000A6885" w:rsidP="00196B89">
      <w:pPr>
        <w:numPr>
          <w:ilvl w:val="0"/>
          <w:numId w:val="8"/>
        </w:numPr>
        <w:ind w:left="1440" w:hanging="720"/>
        <w:contextualSpacing/>
        <w:rPr>
          <w:rFonts w:cs="Arial"/>
        </w:rPr>
      </w:pPr>
      <w:r w:rsidRPr="004C579A">
        <w:rPr>
          <w:rFonts w:cs="Arial"/>
        </w:rPr>
        <w:t xml:space="preserve">Review all contractual documents, drawings and advise the </w:t>
      </w:r>
      <w:r>
        <w:rPr>
          <w:rFonts w:cs="Arial"/>
        </w:rPr>
        <w:t xml:space="preserve">TPS and PCU </w:t>
      </w:r>
      <w:r w:rsidRPr="004C579A">
        <w:rPr>
          <w:rFonts w:cs="Arial"/>
        </w:rPr>
        <w:t xml:space="preserve">for inconsistencies/deficiencies and take corrective actions with </w:t>
      </w:r>
      <w:r>
        <w:rPr>
          <w:rFonts w:cs="Arial"/>
        </w:rPr>
        <w:t xml:space="preserve">TPS and PCU </w:t>
      </w:r>
      <w:r w:rsidRPr="004C579A">
        <w:rPr>
          <w:rFonts w:cs="Arial"/>
        </w:rPr>
        <w:t>approvals.</w:t>
      </w:r>
    </w:p>
    <w:p w:rsidR="000A6885" w:rsidRPr="004C579A" w:rsidRDefault="000A6885" w:rsidP="00196B89">
      <w:pPr>
        <w:numPr>
          <w:ilvl w:val="0"/>
          <w:numId w:val="8"/>
        </w:numPr>
        <w:ind w:left="1440" w:hanging="720"/>
        <w:contextualSpacing/>
        <w:rPr>
          <w:rFonts w:cs="Arial"/>
        </w:rPr>
      </w:pPr>
      <w:r w:rsidRPr="004C579A">
        <w:rPr>
          <w:rFonts w:cs="Arial"/>
        </w:rPr>
        <w:t xml:space="preserve">Convene and attend all meetings required to carry out the services necessary for project activities, including periodic meetings with city </w:t>
      </w:r>
      <w:r>
        <w:rPr>
          <w:rFonts w:cs="Arial"/>
        </w:rPr>
        <w:t xml:space="preserve">TPS </w:t>
      </w:r>
      <w:r w:rsidRPr="004C579A">
        <w:rPr>
          <w:rFonts w:cs="Arial"/>
        </w:rPr>
        <w:t>/ consultants and contractors to review progress, and prepare and distribute copies of the agenda and circulation of the meeting minute records.</w:t>
      </w:r>
    </w:p>
    <w:p w:rsidR="000A6885" w:rsidRPr="004C579A" w:rsidRDefault="000A6885" w:rsidP="00196B89">
      <w:pPr>
        <w:numPr>
          <w:ilvl w:val="0"/>
          <w:numId w:val="8"/>
        </w:numPr>
        <w:ind w:left="1440" w:hanging="720"/>
        <w:contextualSpacing/>
        <w:rPr>
          <w:rFonts w:cs="Arial"/>
        </w:rPr>
      </w:pPr>
      <w:r w:rsidRPr="004C579A">
        <w:rPr>
          <w:rFonts w:cs="Arial"/>
        </w:rPr>
        <w:lastRenderedPageBreak/>
        <w:t xml:space="preserve">Advise and assist the </w:t>
      </w:r>
      <w:r>
        <w:rPr>
          <w:rFonts w:cs="Arial"/>
        </w:rPr>
        <w:t>TPS and PCU</w:t>
      </w:r>
      <w:r w:rsidRPr="004C579A">
        <w:rPr>
          <w:rFonts w:cs="Arial"/>
        </w:rPr>
        <w:t xml:space="preserve"> in establishing and maintaining the most appropriate and effective organizational, fiscal, implementation and management arrangements to ensure successful project implementation.</w:t>
      </w:r>
    </w:p>
    <w:p w:rsidR="000A6885" w:rsidRPr="004C579A" w:rsidRDefault="000A6885" w:rsidP="00196B89">
      <w:pPr>
        <w:numPr>
          <w:ilvl w:val="0"/>
          <w:numId w:val="8"/>
        </w:numPr>
        <w:ind w:left="1440" w:hanging="720"/>
        <w:contextualSpacing/>
        <w:rPr>
          <w:rFonts w:cs="Arial"/>
        </w:rPr>
      </w:pPr>
      <w:r w:rsidRPr="004C579A">
        <w:rPr>
          <w:rFonts w:cs="Arial"/>
        </w:rPr>
        <w:t xml:space="preserve">Prepare various reports (e.g., regular reports based on agreed format, monthly and quarterly progress reports, mid-term review, in a manner satisfactory to the </w:t>
      </w:r>
      <w:r>
        <w:rPr>
          <w:rFonts w:cs="Arial"/>
        </w:rPr>
        <w:t>TPS/PCU</w:t>
      </w:r>
      <w:r w:rsidRPr="004C579A">
        <w:rPr>
          <w:rFonts w:cs="Arial"/>
        </w:rPr>
        <w:t xml:space="preserve"> and ADB.</w:t>
      </w:r>
    </w:p>
    <w:p w:rsidR="000A6885" w:rsidRPr="004C579A" w:rsidRDefault="000A6885" w:rsidP="00196B89">
      <w:pPr>
        <w:numPr>
          <w:ilvl w:val="0"/>
          <w:numId w:val="8"/>
        </w:numPr>
        <w:ind w:left="1440" w:hanging="720"/>
        <w:contextualSpacing/>
        <w:rPr>
          <w:rFonts w:cs="Arial"/>
        </w:rPr>
      </w:pPr>
      <w:r w:rsidRPr="004C579A">
        <w:rPr>
          <w:rFonts w:cs="Arial"/>
        </w:rPr>
        <w:t xml:space="preserve">Coordinate and monitor the </w:t>
      </w:r>
      <w:r>
        <w:rPr>
          <w:rFonts w:cs="Arial"/>
        </w:rPr>
        <w:t>project site offices</w:t>
      </w:r>
      <w:r w:rsidRPr="004C579A">
        <w:rPr>
          <w:rFonts w:cs="Arial"/>
        </w:rPr>
        <w:t>, ensuring proper and effective unit functioning and take corrective measures where required.</w:t>
      </w:r>
    </w:p>
    <w:p w:rsidR="000A6885" w:rsidRPr="004C579A" w:rsidRDefault="000A6885" w:rsidP="00196B89">
      <w:pPr>
        <w:numPr>
          <w:ilvl w:val="0"/>
          <w:numId w:val="8"/>
        </w:numPr>
        <w:ind w:left="1440" w:hanging="720"/>
        <w:contextualSpacing/>
        <w:rPr>
          <w:rFonts w:cs="Arial"/>
        </w:rPr>
      </w:pPr>
      <w:r w:rsidRPr="004C579A">
        <w:rPr>
          <w:rFonts w:cs="Arial"/>
        </w:rPr>
        <w:t xml:space="preserve">Effectively coordinate with the EPCM and </w:t>
      </w:r>
      <w:r>
        <w:rPr>
          <w:rFonts w:cs="Arial"/>
        </w:rPr>
        <w:t>PMCCB</w:t>
      </w:r>
      <w:r w:rsidRPr="004C579A">
        <w:rPr>
          <w:rFonts w:cs="Arial"/>
        </w:rPr>
        <w:t xml:space="preserve"> consultants on all activities relating to the project, including engineering design, procurement, construction management, operational design, and business management. Ensure that these activities are timely implemented and reported.</w:t>
      </w:r>
    </w:p>
    <w:p w:rsidR="000A6885" w:rsidRPr="004C579A" w:rsidRDefault="000A6885" w:rsidP="000A6885">
      <w:pPr>
        <w:pStyle w:val="BODYRRP"/>
        <w:numPr>
          <w:ilvl w:val="0"/>
          <w:numId w:val="0"/>
        </w:numPr>
        <w:spacing w:after="0"/>
        <w:rPr>
          <w:rFonts w:cs="Arial"/>
        </w:rPr>
      </w:pPr>
    </w:p>
    <w:p w:rsidR="000A6885" w:rsidRPr="004C579A" w:rsidRDefault="000A6885" w:rsidP="00196B89">
      <w:pPr>
        <w:pStyle w:val="ListParagraph"/>
        <w:numPr>
          <w:ilvl w:val="0"/>
          <w:numId w:val="11"/>
        </w:numPr>
        <w:contextualSpacing/>
        <w:rPr>
          <w:rFonts w:cs="Arial"/>
          <w:b/>
          <w:szCs w:val="22"/>
        </w:rPr>
      </w:pPr>
      <w:r w:rsidRPr="004C579A">
        <w:rPr>
          <w:rFonts w:cs="Arial"/>
          <w:b/>
          <w:szCs w:val="22"/>
        </w:rPr>
        <w:t>Capacity Development and Project Communication Support:</w:t>
      </w:r>
    </w:p>
    <w:p w:rsidR="000A6885" w:rsidRPr="004C579A" w:rsidRDefault="000A6885" w:rsidP="000A6885">
      <w:pPr>
        <w:ind w:left="720"/>
        <w:contextualSpacing/>
        <w:rPr>
          <w:rFonts w:cs="Arial"/>
          <w:b/>
          <w:sz w:val="20"/>
        </w:rPr>
      </w:pPr>
    </w:p>
    <w:p w:rsidR="000A6885" w:rsidRPr="004C579A" w:rsidRDefault="000A6885" w:rsidP="00196B89">
      <w:pPr>
        <w:numPr>
          <w:ilvl w:val="0"/>
          <w:numId w:val="9"/>
        </w:numPr>
        <w:ind w:left="1440" w:hanging="720"/>
        <w:contextualSpacing/>
        <w:rPr>
          <w:rFonts w:cs="Arial"/>
        </w:rPr>
      </w:pPr>
      <w:r w:rsidRPr="004C579A">
        <w:rPr>
          <w:rFonts w:cs="Arial"/>
        </w:rPr>
        <w:t xml:space="preserve">Develop and coordinate the implementation for the </w:t>
      </w:r>
      <w:r>
        <w:rPr>
          <w:rFonts w:cs="Arial"/>
        </w:rPr>
        <w:t>TPS and PCU</w:t>
      </w:r>
      <w:r w:rsidRPr="004C579A">
        <w:rPr>
          <w:rFonts w:cs="Arial"/>
        </w:rPr>
        <w:t xml:space="preserve"> in delivering the capacity development component.</w:t>
      </w:r>
    </w:p>
    <w:p w:rsidR="000A6885" w:rsidRPr="004C579A" w:rsidRDefault="000A6885" w:rsidP="00196B89">
      <w:pPr>
        <w:numPr>
          <w:ilvl w:val="0"/>
          <w:numId w:val="9"/>
        </w:numPr>
        <w:ind w:left="1440" w:hanging="720"/>
        <w:contextualSpacing/>
        <w:rPr>
          <w:rFonts w:cs="Arial"/>
        </w:rPr>
      </w:pPr>
      <w:r w:rsidRPr="004C579A">
        <w:rPr>
          <w:rFonts w:cs="Arial"/>
        </w:rPr>
        <w:t xml:space="preserve">Preparation of monitoring and progress reports for the capacity building program in consultation with </w:t>
      </w:r>
      <w:r>
        <w:rPr>
          <w:rFonts w:cs="Arial"/>
        </w:rPr>
        <w:t>TPS and PCU</w:t>
      </w:r>
      <w:r w:rsidRPr="004C579A">
        <w:rPr>
          <w:rFonts w:cs="Arial"/>
        </w:rPr>
        <w:t>.</w:t>
      </w:r>
    </w:p>
    <w:p w:rsidR="000A6885" w:rsidRPr="004C579A" w:rsidRDefault="000A6885" w:rsidP="00196B89">
      <w:pPr>
        <w:numPr>
          <w:ilvl w:val="0"/>
          <w:numId w:val="9"/>
        </w:numPr>
        <w:ind w:left="1440" w:hanging="720"/>
        <w:contextualSpacing/>
        <w:rPr>
          <w:rFonts w:cs="Arial"/>
        </w:rPr>
      </w:pPr>
      <w:r w:rsidRPr="004C579A">
        <w:rPr>
          <w:rFonts w:cs="Arial"/>
        </w:rPr>
        <w:t xml:space="preserve">Assist to provide on-the-job training and guidance to the </w:t>
      </w:r>
      <w:r>
        <w:rPr>
          <w:rFonts w:cs="Arial"/>
        </w:rPr>
        <w:t>TPS and PCU</w:t>
      </w:r>
      <w:r w:rsidRPr="004C579A">
        <w:rPr>
          <w:rFonts w:cs="Arial"/>
        </w:rPr>
        <w:t xml:space="preserve"> staff in the areas such as, project management, customer management, social safeguards, gender mainstreaming,</w:t>
      </w:r>
      <w:r>
        <w:rPr>
          <w:rFonts w:cs="Arial"/>
        </w:rPr>
        <w:t xml:space="preserve"> </w:t>
      </w:r>
      <w:r w:rsidRPr="004C579A">
        <w:rPr>
          <w:rFonts w:cs="Arial"/>
        </w:rPr>
        <w:t>sanitation and hygiene awareness program, public communication and participation component and other related training to ensure successful project implementation.</w:t>
      </w:r>
    </w:p>
    <w:p w:rsidR="000A6885" w:rsidRPr="004C579A" w:rsidRDefault="000A6885" w:rsidP="00196B89">
      <w:pPr>
        <w:numPr>
          <w:ilvl w:val="0"/>
          <w:numId w:val="9"/>
        </w:numPr>
        <w:ind w:left="1440" w:hanging="720"/>
        <w:contextualSpacing/>
        <w:rPr>
          <w:rFonts w:cs="Arial"/>
        </w:rPr>
      </w:pPr>
      <w:r w:rsidRPr="004C579A">
        <w:rPr>
          <w:rFonts w:cs="Arial"/>
        </w:rPr>
        <w:t xml:space="preserve">Support </w:t>
      </w:r>
      <w:r>
        <w:rPr>
          <w:rFonts w:cs="Arial"/>
        </w:rPr>
        <w:t>TPS and PCU</w:t>
      </w:r>
      <w:r w:rsidRPr="004C579A">
        <w:rPr>
          <w:rFonts w:cs="Arial"/>
        </w:rPr>
        <w:t xml:space="preserve"> on various project communication activities (e.g.</w:t>
      </w:r>
      <w:r>
        <w:rPr>
          <w:rFonts w:cs="Arial"/>
        </w:rPr>
        <w:t>,</w:t>
      </w:r>
      <w:r w:rsidRPr="004C579A">
        <w:rPr>
          <w:rFonts w:cs="Arial"/>
        </w:rPr>
        <w:t xml:space="preserve"> awareness campaign) implementing the PAM stakeholder communication strategy and media relationship.</w:t>
      </w:r>
    </w:p>
    <w:p w:rsidR="000A6885" w:rsidRPr="004C579A" w:rsidRDefault="000A6885" w:rsidP="000A6885">
      <w:pPr>
        <w:ind w:left="1440"/>
        <w:contextualSpacing/>
        <w:rPr>
          <w:rFonts w:cs="Arial"/>
          <w:sz w:val="20"/>
        </w:rPr>
      </w:pPr>
    </w:p>
    <w:p w:rsidR="000A6885" w:rsidRPr="004C579A" w:rsidRDefault="000A6885" w:rsidP="00196B89">
      <w:pPr>
        <w:pStyle w:val="ListParagraph"/>
        <w:numPr>
          <w:ilvl w:val="0"/>
          <w:numId w:val="11"/>
        </w:numPr>
        <w:contextualSpacing/>
        <w:rPr>
          <w:rFonts w:cs="Arial"/>
          <w:b/>
          <w:szCs w:val="22"/>
        </w:rPr>
      </w:pPr>
      <w:r w:rsidRPr="004C579A">
        <w:rPr>
          <w:rFonts w:cs="Arial"/>
          <w:b/>
          <w:szCs w:val="22"/>
        </w:rPr>
        <w:t>Financial Management:</w:t>
      </w:r>
    </w:p>
    <w:p w:rsidR="000A6885" w:rsidRPr="004C579A" w:rsidRDefault="000A6885" w:rsidP="000A6885">
      <w:pPr>
        <w:ind w:left="720"/>
        <w:contextualSpacing/>
        <w:rPr>
          <w:rFonts w:cs="Arial"/>
          <w:b/>
          <w:sz w:val="20"/>
        </w:rPr>
      </w:pPr>
    </w:p>
    <w:p w:rsidR="000A6885" w:rsidRPr="004C579A" w:rsidRDefault="000A6885" w:rsidP="00196B89">
      <w:pPr>
        <w:numPr>
          <w:ilvl w:val="0"/>
          <w:numId w:val="10"/>
        </w:numPr>
        <w:ind w:left="1440" w:hanging="720"/>
        <w:contextualSpacing/>
        <w:rPr>
          <w:rFonts w:cs="Arial"/>
        </w:rPr>
      </w:pPr>
      <w:r w:rsidRPr="004C579A">
        <w:rPr>
          <w:rFonts w:cs="Arial"/>
        </w:rPr>
        <w:t>Provide support and guidance in the implementation and monitoring of the Financial Sustainability Action Plan. This includes assistance in the preparation of financial monitoring reports.</w:t>
      </w:r>
    </w:p>
    <w:p w:rsidR="000A6885" w:rsidRPr="004C579A" w:rsidRDefault="000A6885" w:rsidP="00196B89">
      <w:pPr>
        <w:numPr>
          <w:ilvl w:val="0"/>
          <w:numId w:val="10"/>
        </w:numPr>
        <w:ind w:left="1440" w:hanging="720"/>
        <w:contextualSpacing/>
        <w:rPr>
          <w:rFonts w:cs="Arial"/>
        </w:rPr>
      </w:pPr>
      <w:r w:rsidRPr="004C579A">
        <w:rPr>
          <w:rFonts w:cs="Arial"/>
        </w:rPr>
        <w:t>Lead to support</w:t>
      </w:r>
      <w:r>
        <w:rPr>
          <w:rFonts w:cs="Arial"/>
        </w:rPr>
        <w:t xml:space="preserve"> TPS and PCU</w:t>
      </w:r>
      <w:r w:rsidRPr="004C579A">
        <w:rPr>
          <w:rFonts w:cs="Arial"/>
        </w:rPr>
        <w:t xml:space="preserve"> in the preparation of disbursement related documents</w:t>
      </w:r>
      <w:r>
        <w:rPr>
          <w:rFonts w:cs="Arial"/>
        </w:rPr>
        <w:t xml:space="preserve">.  Provide training to financial and procurement staff in the ADB loan disbursement policies and withdrawal of loan proceeds including the </w:t>
      </w:r>
      <w:proofErr w:type="spellStart"/>
      <w:r>
        <w:rPr>
          <w:rFonts w:cs="Arial"/>
        </w:rPr>
        <w:t>imprest</w:t>
      </w:r>
      <w:proofErr w:type="spellEnd"/>
      <w:r>
        <w:rPr>
          <w:rFonts w:cs="Arial"/>
        </w:rPr>
        <w:t xml:space="preserve"> fund procedure</w:t>
      </w:r>
      <w:r w:rsidRPr="004C579A">
        <w:rPr>
          <w:rFonts w:cs="Arial"/>
        </w:rPr>
        <w:t xml:space="preserve"> (e.g., withdrawal applications, documents for advance fund</w:t>
      </w:r>
      <w:r>
        <w:rPr>
          <w:rFonts w:cs="Arial"/>
        </w:rPr>
        <w:t>).</w:t>
      </w:r>
    </w:p>
    <w:p w:rsidR="000A6885" w:rsidRPr="004C579A" w:rsidRDefault="000A6885" w:rsidP="00196B89">
      <w:pPr>
        <w:numPr>
          <w:ilvl w:val="0"/>
          <w:numId w:val="10"/>
        </w:numPr>
        <w:ind w:left="1440" w:hanging="720"/>
        <w:contextualSpacing/>
        <w:rPr>
          <w:rFonts w:cs="Arial"/>
        </w:rPr>
      </w:pPr>
      <w:r w:rsidRPr="004C579A">
        <w:rPr>
          <w:rFonts w:cs="Arial"/>
        </w:rPr>
        <w:t xml:space="preserve">Develop and implement accounting software and provide training on FMS for recording of financial transactions, maintaining proper books of accounts for </w:t>
      </w:r>
      <w:r>
        <w:rPr>
          <w:rFonts w:cs="Arial"/>
        </w:rPr>
        <w:t>TPS and PCU</w:t>
      </w:r>
      <w:r w:rsidRPr="004C579A">
        <w:rPr>
          <w:rFonts w:cs="Arial"/>
        </w:rPr>
        <w:t>.</w:t>
      </w:r>
    </w:p>
    <w:p w:rsidR="000A6885" w:rsidRPr="004C579A" w:rsidRDefault="000A6885" w:rsidP="00196B89">
      <w:pPr>
        <w:numPr>
          <w:ilvl w:val="0"/>
          <w:numId w:val="10"/>
        </w:numPr>
        <w:ind w:left="1440" w:hanging="720"/>
        <w:contextualSpacing/>
        <w:rPr>
          <w:rFonts w:cs="Arial"/>
        </w:rPr>
      </w:pPr>
      <w:r w:rsidRPr="004C579A">
        <w:rPr>
          <w:rFonts w:cs="Arial"/>
        </w:rPr>
        <w:t>Prepare and implement strong internal financial control systems as per ADB guidelines.</w:t>
      </w:r>
    </w:p>
    <w:p w:rsidR="000A6885" w:rsidRPr="004C579A" w:rsidRDefault="000A6885" w:rsidP="00196B89">
      <w:pPr>
        <w:numPr>
          <w:ilvl w:val="0"/>
          <w:numId w:val="10"/>
        </w:numPr>
        <w:ind w:left="1440" w:hanging="720"/>
        <w:contextualSpacing/>
        <w:rPr>
          <w:rFonts w:cs="Arial"/>
        </w:rPr>
      </w:pPr>
      <w:r w:rsidRPr="004C579A">
        <w:rPr>
          <w:rFonts w:cs="Arial"/>
        </w:rPr>
        <w:t xml:space="preserve">Work closely with </w:t>
      </w:r>
      <w:r>
        <w:rPr>
          <w:rFonts w:cs="Arial"/>
        </w:rPr>
        <w:t>TPS</w:t>
      </w:r>
      <w:r w:rsidRPr="004C579A">
        <w:rPr>
          <w:rFonts w:cs="Arial"/>
        </w:rPr>
        <w:t xml:space="preserve"> </w:t>
      </w:r>
      <w:r>
        <w:rPr>
          <w:rFonts w:cs="Arial"/>
        </w:rPr>
        <w:t>and PCU financial management officers.</w:t>
      </w:r>
    </w:p>
    <w:p w:rsidR="000A6885" w:rsidRPr="004C579A" w:rsidRDefault="000A6885" w:rsidP="00196B89">
      <w:pPr>
        <w:numPr>
          <w:ilvl w:val="0"/>
          <w:numId w:val="10"/>
        </w:numPr>
        <w:ind w:left="1440" w:hanging="720"/>
        <w:contextualSpacing/>
        <w:rPr>
          <w:rFonts w:cs="Arial"/>
        </w:rPr>
      </w:pPr>
      <w:r w:rsidRPr="004C579A">
        <w:rPr>
          <w:rFonts w:cs="Arial"/>
        </w:rPr>
        <w:t>Identify, procure, develop, and set up a financial management system (FMS), including project financial information and accounting system to be used during the implementation of the Project.</w:t>
      </w:r>
    </w:p>
    <w:p w:rsidR="000A6885" w:rsidRPr="004C579A" w:rsidRDefault="000A6885" w:rsidP="00196B89">
      <w:pPr>
        <w:numPr>
          <w:ilvl w:val="0"/>
          <w:numId w:val="10"/>
        </w:numPr>
        <w:ind w:left="1440" w:hanging="720"/>
        <w:contextualSpacing/>
        <w:rPr>
          <w:rFonts w:cs="Arial"/>
        </w:rPr>
      </w:pPr>
      <w:r w:rsidRPr="004C579A">
        <w:rPr>
          <w:rFonts w:cs="Arial"/>
        </w:rPr>
        <w:t>Elaborate and propose procedures for setting-up and maintaining consolidated project accounts throughout the implementation of the project.</w:t>
      </w:r>
    </w:p>
    <w:p w:rsidR="000A6885" w:rsidRPr="004C579A" w:rsidRDefault="000A6885" w:rsidP="00196B89">
      <w:pPr>
        <w:numPr>
          <w:ilvl w:val="0"/>
          <w:numId w:val="10"/>
        </w:numPr>
        <w:ind w:left="1440" w:hanging="720"/>
        <w:contextualSpacing/>
        <w:rPr>
          <w:rFonts w:cs="Arial"/>
        </w:rPr>
      </w:pPr>
      <w:proofErr w:type="gramStart"/>
      <w:r w:rsidRPr="004C579A">
        <w:rPr>
          <w:rFonts w:cs="Arial"/>
        </w:rPr>
        <w:t>Provide assistance for</w:t>
      </w:r>
      <w:proofErr w:type="gramEnd"/>
      <w:r w:rsidRPr="004C579A">
        <w:rPr>
          <w:rFonts w:cs="Arial"/>
        </w:rPr>
        <w:t xml:space="preserve"> the preparation of the first annual work plan and budget and of work plan and budget for the subsequent project’s years as well as in updating of detailed cash flow projections.</w:t>
      </w:r>
    </w:p>
    <w:p w:rsidR="000A6885" w:rsidRPr="004C579A" w:rsidRDefault="000A6885" w:rsidP="00196B89">
      <w:pPr>
        <w:numPr>
          <w:ilvl w:val="0"/>
          <w:numId w:val="10"/>
        </w:numPr>
        <w:ind w:left="1440" w:hanging="720"/>
        <w:contextualSpacing/>
        <w:rPr>
          <w:rFonts w:cs="Arial"/>
        </w:rPr>
      </w:pPr>
      <w:r w:rsidRPr="004C579A">
        <w:rPr>
          <w:rFonts w:cs="Arial"/>
        </w:rPr>
        <w:lastRenderedPageBreak/>
        <w:t>Lead the periodical review of the work plan and budget of the project.</w:t>
      </w:r>
    </w:p>
    <w:p w:rsidR="000A6885" w:rsidRPr="004C579A" w:rsidRDefault="000A6885" w:rsidP="00196B89">
      <w:pPr>
        <w:numPr>
          <w:ilvl w:val="0"/>
          <w:numId w:val="10"/>
        </w:numPr>
        <w:ind w:left="1440" w:hanging="720"/>
        <w:contextualSpacing/>
        <w:rPr>
          <w:rFonts w:cs="Arial"/>
        </w:rPr>
      </w:pPr>
      <w:proofErr w:type="gramStart"/>
      <w:r w:rsidRPr="004C579A">
        <w:rPr>
          <w:rFonts w:cs="Arial"/>
        </w:rPr>
        <w:t>Provide assistance to</w:t>
      </w:r>
      <w:proofErr w:type="gramEnd"/>
      <w:r w:rsidRPr="004C579A">
        <w:rPr>
          <w:rFonts w:cs="Arial"/>
        </w:rPr>
        <w:t xml:space="preserve"> prepare draft loan withdrawal applications for the payment of eligible project costs and other disbursement related documents.</w:t>
      </w:r>
    </w:p>
    <w:p w:rsidR="000A6885" w:rsidRPr="004C579A" w:rsidRDefault="000A6885" w:rsidP="00196B89">
      <w:pPr>
        <w:numPr>
          <w:ilvl w:val="0"/>
          <w:numId w:val="10"/>
        </w:numPr>
        <w:ind w:left="1440" w:hanging="720"/>
        <w:contextualSpacing/>
        <w:rPr>
          <w:rFonts w:cs="Arial"/>
        </w:rPr>
      </w:pPr>
      <w:proofErr w:type="gramStart"/>
      <w:r w:rsidRPr="004C579A">
        <w:rPr>
          <w:rFonts w:cs="Arial"/>
        </w:rPr>
        <w:t>Provide assistance to</w:t>
      </w:r>
      <w:proofErr w:type="gramEnd"/>
      <w:r w:rsidRPr="004C579A">
        <w:rPr>
          <w:rFonts w:cs="Arial"/>
        </w:rPr>
        <w:t xml:space="preserve"> </w:t>
      </w:r>
      <w:r>
        <w:rPr>
          <w:rFonts w:cs="Arial"/>
        </w:rPr>
        <w:t>TPS and PCU</w:t>
      </w:r>
      <w:r w:rsidRPr="004C579A">
        <w:rPr>
          <w:rFonts w:cs="Arial"/>
        </w:rPr>
        <w:t xml:space="preserve"> in preparing terms of reference for auditing all project accounts, recruit project auditor, and following up on the comments/recommendations of the auditor.</w:t>
      </w:r>
    </w:p>
    <w:p w:rsidR="000A6885" w:rsidRPr="004C579A" w:rsidRDefault="000A6885" w:rsidP="00196B89">
      <w:pPr>
        <w:numPr>
          <w:ilvl w:val="0"/>
          <w:numId w:val="10"/>
        </w:numPr>
        <w:ind w:left="1440" w:hanging="720"/>
        <w:contextualSpacing/>
        <w:rPr>
          <w:rFonts w:cs="Arial"/>
        </w:rPr>
      </w:pPr>
      <w:r w:rsidRPr="004C579A">
        <w:rPr>
          <w:rFonts w:cs="Arial"/>
        </w:rPr>
        <w:t xml:space="preserve">Assist the </w:t>
      </w:r>
      <w:r>
        <w:rPr>
          <w:rFonts w:cs="Arial"/>
        </w:rPr>
        <w:t>TPS and PCU</w:t>
      </w:r>
      <w:r w:rsidRPr="004C579A">
        <w:rPr>
          <w:rFonts w:cs="Arial"/>
        </w:rPr>
        <w:t xml:space="preserve"> in preparing the project financial progress reports as required by ADB; provide required inputs and information necessary for the preparation of periodical progress reports and completion report.</w:t>
      </w:r>
    </w:p>
    <w:p w:rsidR="000A6885" w:rsidRPr="004C579A" w:rsidRDefault="000A6885" w:rsidP="00196B89">
      <w:pPr>
        <w:numPr>
          <w:ilvl w:val="0"/>
          <w:numId w:val="10"/>
        </w:numPr>
        <w:ind w:left="1440" w:hanging="720"/>
        <w:contextualSpacing/>
        <w:rPr>
          <w:rFonts w:cs="Arial"/>
        </w:rPr>
      </w:pPr>
      <w:r w:rsidRPr="004C579A">
        <w:rPr>
          <w:rFonts w:cs="Arial"/>
        </w:rPr>
        <w:t xml:space="preserve">Provide advice on capacity building needs of </w:t>
      </w:r>
      <w:r>
        <w:rPr>
          <w:rFonts w:cs="Arial"/>
        </w:rPr>
        <w:t>TPS and PCU</w:t>
      </w:r>
      <w:r w:rsidRPr="004C579A">
        <w:rPr>
          <w:rFonts w:cs="Arial"/>
        </w:rPr>
        <w:t xml:space="preserve"> staff, review financial management capacity building programs proposed by the suppliers of the FMS software, and </w:t>
      </w:r>
      <w:proofErr w:type="gramStart"/>
      <w:r w:rsidRPr="004C579A">
        <w:rPr>
          <w:rFonts w:cs="Arial"/>
        </w:rPr>
        <w:t>provide assistance</w:t>
      </w:r>
      <w:proofErr w:type="gramEnd"/>
      <w:r w:rsidRPr="004C579A">
        <w:rPr>
          <w:rFonts w:cs="Arial"/>
        </w:rPr>
        <w:t xml:space="preserve"> during the delivery of training sessions.</w:t>
      </w:r>
    </w:p>
    <w:p w:rsidR="000A6885" w:rsidRPr="004C579A" w:rsidRDefault="000A6885" w:rsidP="00196B89">
      <w:pPr>
        <w:numPr>
          <w:ilvl w:val="0"/>
          <w:numId w:val="10"/>
        </w:numPr>
        <w:ind w:left="1440" w:hanging="720"/>
        <w:contextualSpacing/>
        <w:rPr>
          <w:rFonts w:cs="Arial"/>
        </w:rPr>
      </w:pPr>
      <w:r w:rsidRPr="004C579A">
        <w:rPr>
          <w:rFonts w:cs="Arial"/>
        </w:rPr>
        <w:t>Liaise with the financial specialists selected for the delivery of training in financial management under the capacity building program and provide relevant inputs and material for training preparation as required.</w:t>
      </w:r>
    </w:p>
    <w:p w:rsidR="000A6885" w:rsidRPr="004C579A" w:rsidRDefault="000A6885" w:rsidP="00196B89">
      <w:pPr>
        <w:numPr>
          <w:ilvl w:val="0"/>
          <w:numId w:val="10"/>
        </w:numPr>
        <w:ind w:left="1440" w:hanging="720"/>
        <w:contextualSpacing/>
        <w:rPr>
          <w:rFonts w:cs="Arial"/>
        </w:rPr>
      </w:pPr>
      <w:r w:rsidRPr="004C579A">
        <w:rPr>
          <w:rFonts w:cs="Arial"/>
        </w:rPr>
        <w:t>Monitor project expenditures and supervise the quarterly and annual financial reports during the first Program’ year.</w:t>
      </w:r>
    </w:p>
    <w:p w:rsidR="000A6885" w:rsidRPr="004C579A" w:rsidRDefault="000A6885" w:rsidP="00196B89">
      <w:pPr>
        <w:numPr>
          <w:ilvl w:val="0"/>
          <w:numId w:val="10"/>
        </w:numPr>
        <w:ind w:left="1440" w:hanging="720"/>
        <w:contextualSpacing/>
        <w:rPr>
          <w:rFonts w:cs="Arial"/>
        </w:rPr>
      </w:pPr>
      <w:r w:rsidRPr="004C579A">
        <w:rPr>
          <w:rFonts w:cs="Arial"/>
        </w:rPr>
        <w:t xml:space="preserve">Assist and provide support to </w:t>
      </w:r>
      <w:r>
        <w:rPr>
          <w:rFonts w:cs="Arial"/>
        </w:rPr>
        <w:t>TPS and PCU</w:t>
      </w:r>
      <w:r w:rsidRPr="004C579A">
        <w:rPr>
          <w:rFonts w:cs="Arial"/>
        </w:rPr>
        <w:t xml:space="preserve"> to maintain regular </w:t>
      </w:r>
      <w:proofErr w:type="gramStart"/>
      <w:r w:rsidRPr="004C579A">
        <w:rPr>
          <w:rFonts w:cs="Arial"/>
        </w:rPr>
        <w:t>book keeping</w:t>
      </w:r>
      <w:proofErr w:type="gramEnd"/>
      <w:r w:rsidRPr="004C579A">
        <w:rPr>
          <w:rFonts w:cs="Arial"/>
        </w:rPr>
        <w:t xml:space="preserve"> and accounting.</w:t>
      </w:r>
    </w:p>
    <w:p w:rsidR="000A6885" w:rsidRPr="004C579A" w:rsidRDefault="000A6885" w:rsidP="00196B89">
      <w:pPr>
        <w:numPr>
          <w:ilvl w:val="0"/>
          <w:numId w:val="10"/>
        </w:numPr>
        <w:ind w:left="1440" w:hanging="720"/>
        <w:contextualSpacing/>
        <w:rPr>
          <w:rFonts w:cs="Arial"/>
        </w:rPr>
      </w:pPr>
      <w:r w:rsidRPr="004C579A">
        <w:rPr>
          <w:rFonts w:cs="Arial"/>
        </w:rPr>
        <w:t xml:space="preserve">Provide input to </w:t>
      </w:r>
      <w:r>
        <w:rPr>
          <w:rFonts w:cs="Arial"/>
        </w:rPr>
        <w:t>TPS and PCU</w:t>
      </w:r>
      <w:r w:rsidRPr="004C579A">
        <w:rPr>
          <w:rFonts w:cs="Arial"/>
        </w:rPr>
        <w:t xml:space="preserve"> on carrying out review and consolidating monthly financial statements and requests for payment by contractors and service providers and assist the </w:t>
      </w:r>
      <w:r>
        <w:rPr>
          <w:rFonts w:cs="Arial"/>
        </w:rPr>
        <w:t>TPS and PCU</w:t>
      </w:r>
      <w:r w:rsidRPr="004C579A">
        <w:rPr>
          <w:rFonts w:cs="Arial"/>
        </w:rPr>
        <w:t xml:space="preserve"> in the process of approval for payment release.</w:t>
      </w:r>
    </w:p>
    <w:p w:rsidR="000A6885" w:rsidRPr="004C579A" w:rsidRDefault="000A6885" w:rsidP="00196B89">
      <w:pPr>
        <w:numPr>
          <w:ilvl w:val="0"/>
          <w:numId w:val="10"/>
        </w:numPr>
        <w:ind w:left="1440" w:hanging="720"/>
        <w:contextualSpacing/>
        <w:rPr>
          <w:rFonts w:cs="Arial"/>
        </w:rPr>
      </w:pPr>
      <w:r w:rsidRPr="004C579A">
        <w:rPr>
          <w:rFonts w:cs="Arial"/>
        </w:rPr>
        <w:t>Undertake financial and economic analysis, as required, of the subprojects.</w:t>
      </w:r>
    </w:p>
    <w:p w:rsidR="000A6885" w:rsidRPr="004C579A" w:rsidRDefault="000A6885" w:rsidP="00196B89">
      <w:pPr>
        <w:numPr>
          <w:ilvl w:val="0"/>
          <w:numId w:val="10"/>
        </w:numPr>
        <w:ind w:left="1440" w:hanging="720"/>
        <w:contextualSpacing/>
        <w:rPr>
          <w:rFonts w:cs="Arial"/>
        </w:rPr>
      </w:pPr>
      <w:r w:rsidRPr="004C579A">
        <w:rPr>
          <w:rFonts w:cs="Arial"/>
        </w:rPr>
        <w:t xml:space="preserve">Effectively coordinate with the </w:t>
      </w:r>
      <w:r>
        <w:rPr>
          <w:rFonts w:cs="Arial"/>
        </w:rPr>
        <w:t>PMCCB</w:t>
      </w:r>
      <w:r w:rsidRPr="004C579A">
        <w:rPr>
          <w:rFonts w:cs="Arial"/>
        </w:rPr>
        <w:t xml:space="preserve"> consultant and assist with the development of a cost of service study and tariff model for water and other municipal services targeting full cost recovery.</w:t>
      </w:r>
    </w:p>
    <w:p w:rsidR="000A6885" w:rsidRPr="00393A77" w:rsidRDefault="000A6885" w:rsidP="00196B89">
      <w:pPr>
        <w:numPr>
          <w:ilvl w:val="0"/>
          <w:numId w:val="10"/>
        </w:numPr>
        <w:ind w:left="1440" w:hanging="720"/>
        <w:contextualSpacing/>
        <w:rPr>
          <w:rFonts w:cs="Arial"/>
        </w:rPr>
      </w:pPr>
      <w:r w:rsidRPr="00393A77">
        <w:rPr>
          <w:rFonts w:cs="Arial"/>
        </w:rPr>
        <w:t>Review financial sections of the project documents to ensure that the financial sections conform to the Government’s requirements.</w:t>
      </w:r>
    </w:p>
    <w:p w:rsidR="000A6885" w:rsidRPr="00393A77" w:rsidRDefault="000A6885" w:rsidP="00196B89">
      <w:pPr>
        <w:numPr>
          <w:ilvl w:val="0"/>
          <w:numId w:val="10"/>
        </w:numPr>
        <w:ind w:left="1440" w:hanging="720"/>
        <w:contextualSpacing/>
        <w:rPr>
          <w:rFonts w:cs="Arial"/>
        </w:rPr>
      </w:pPr>
      <w:r w:rsidRPr="00393A77">
        <w:rPr>
          <w:rFonts w:cs="Arial"/>
        </w:rPr>
        <w:t xml:space="preserve">Review TPS financial projections and business plan and advise </w:t>
      </w:r>
      <w:r>
        <w:rPr>
          <w:rFonts w:cs="Arial"/>
        </w:rPr>
        <w:t>TPS</w:t>
      </w:r>
      <w:r w:rsidRPr="00393A77">
        <w:rPr>
          <w:rFonts w:cs="Arial"/>
        </w:rPr>
        <w:t xml:space="preserve"> and PCU on how realistic the business plan is, and whether it conforms with the financial requirements of the project </w:t>
      </w:r>
      <w:proofErr w:type="gramStart"/>
      <w:r w:rsidRPr="00393A77">
        <w:rPr>
          <w:rFonts w:cs="Arial"/>
        </w:rPr>
        <w:t>documents, and</w:t>
      </w:r>
      <w:proofErr w:type="gramEnd"/>
      <w:r w:rsidRPr="00393A77">
        <w:rPr>
          <w:rFonts w:cs="Arial"/>
        </w:rPr>
        <w:t xml:space="preserve"> prepare recommendations for the </w:t>
      </w:r>
      <w:r>
        <w:rPr>
          <w:rFonts w:cs="Arial"/>
        </w:rPr>
        <w:t>TPS</w:t>
      </w:r>
      <w:r w:rsidRPr="00393A77">
        <w:rPr>
          <w:rFonts w:cs="Arial"/>
        </w:rPr>
        <w:t xml:space="preserve">/PCU and ADB’s consideration. </w:t>
      </w:r>
    </w:p>
    <w:p w:rsidR="000A6885" w:rsidRPr="004C579A" w:rsidRDefault="000A6885" w:rsidP="00196B89">
      <w:pPr>
        <w:numPr>
          <w:ilvl w:val="0"/>
          <w:numId w:val="10"/>
        </w:numPr>
        <w:ind w:left="1440" w:hanging="720"/>
        <w:contextualSpacing/>
        <w:rPr>
          <w:rFonts w:cs="Arial"/>
        </w:rPr>
      </w:pPr>
      <w:r w:rsidRPr="004C579A">
        <w:rPr>
          <w:rFonts w:cs="Arial"/>
        </w:rPr>
        <w:t xml:space="preserve">At year 2 of the project carry out a review and update the Financial Management Assessment of the EA and </w:t>
      </w:r>
      <w:r>
        <w:rPr>
          <w:rFonts w:cs="Arial"/>
        </w:rPr>
        <w:t>TPS</w:t>
      </w:r>
      <w:r w:rsidRPr="004C579A">
        <w:rPr>
          <w:rFonts w:cs="Arial"/>
        </w:rPr>
        <w:t>.</w:t>
      </w:r>
    </w:p>
    <w:p w:rsidR="000A6885" w:rsidRPr="004C579A" w:rsidRDefault="000A6885" w:rsidP="00196B89">
      <w:pPr>
        <w:numPr>
          <w:ilvl w:val="0"/>
          <w:numId w:val="10"/>
        </w:numPr>
        <w:ind w:left="1440" w:hanging="720"/>
        <w:contextualSpacing/>
        <w:rPr>
          <w:rFonts w:cs="Arial"/>
        </w:rPr>
      </w:pPr>
      <w:r w:rsidRPr="004C579A">
        <w:rPr>
          <w:rFonts w:cs="Arial"/>
        </w:rPr>
        <w:t>Provide inputs to quarterly, semi-annual and annual reports as needed.</w:t>
      </w:r>
    </w:p>
    <w:p w:rsidR="000A6885" w:rsidRPr="004C579A" w:rsidRDefault="000A6885" w:rsidP="000A6885">
      <w:pPr>
        <w:pStyle w:val="Default"/>
        <w:rPr>
          <w:color w:val="auto"/>
          <w:sz w:val="20"/>
          <w:szCs w:val="20"/>
        </w:rPr>
      </w:pPr>
    </w:p>
    <w:p w:rsidR="000A6885" w:rsidRPr="00025699" w:rsidRDefault="00025699" w:rsidP="00025699">
      <w:pPr>
        <w:rPr>
          <w:rFonts w:cs="Arial"/>
        </w:rPr>
      </w:pPr>
      <w:r>
        <w:rPr>
          <w:rFonts w:cs="Arial"/>
        </w:rPr>
        <w:t>5.</w:t>
      </w:r>
      <w:r>
        <w:rPr>
          <w:rFonts w:cs="Arial"/>
        </w:rPr>
        <w:tab/>
        <w:t xml:space="preserve">Duration:  The consulting services under the contract will be implemented over a maximum period of 24 months. For procurement support, the services will stop at contract signing stage. </w:t>
      </w:r>
    </w:p>
    <w:p w:rsidR="000A6885" w:rsidRDefault="000A6885" w:rsidP="000A6885"/>
    <w:p w:rsidR="000A6885" w:rsidRPr="004C579A" w:rsidRDefault="00025699" w:rsidP="000A6885">
      <w:pPr>
        <w:pStyle w:val="BODYRRP"/>
        <w:numPr>
          <w:ilvl w:val="0"/>
          <w:numId w:val="0"/>
        </w:numPr>
        <w:spacing w:after="0"/>
        <w:rPr>
          <w:color w:val="000000"/>
        </w:rPr>
      </w:pPr>
      <w:r>
        <w:rPr>
          <w:rFonts w:cs="Arial"/>
          <w:bCs/>
        </w:rPr>
        <w:t>6</w:t>
      </w:r>
      <w:r w:rsidR="000A6885" w:rsidRPr="00385F02">
        <w:rPr>
          <w:rFonts w:cs="Arial"/>
          <w:bCs/>
        </w:rPr>
        <w:t>.</w:t>
      </w:r>
      <w:r w:rsidR="000A6885">
        <w:rPr>
          <w:rFonts w:cs="Arial"/>
          <w:b/>
          <w:bCs/>
        </w:rPr>
        <w:tab/>
      </w:r>
      <w:r w:rsidR="000A6885" w:rsidRPr="004C579A">
        <w:rPr>
          <w:rFonts w:cs="Arial"/>
          <w:b/>
          <w:bCs/>
        </w:rPr>
        <w:t xml:space="preserve">Mandatory Staffing Requirement. </w:t>
      </w:r>
      <w:r w:rsidR="000A6885" w:rsidRPr="004C579A">
        <w:rPr>
          <w:rFonts w:cs="Arial"/>
        </w:rPr>
        <w:t xml:space="preserve">As a mandatory requirement, the consulting team shall include the experts described in </w:t>
      </w:r>
      <w:r w:rsidR="000A6885" w:rsidRPr="00385F02">
        <w:rPr>
          <w:rFonts w:cs="Arial"/>
        </w:rPr>
        <w:t xml:space="preserve">Table </w:t>
      </w:r>
      <w:r w:rsidR="00444872">
        <w:rPr>
          <w:rFonts w:cs="Arial"/>
        </w:rPr>
        <w:t>1</w:t>
      </w:r>
      <w:r w:rsidR="000A6885" w:rsidRPr="004C579A">
        <w:rPr>
          <w:rFonts w:cs="Arial"/>
        </w:rPr>
        <w:t xml:space="preserve"> below, for which CVs will be evaluated. Minimum person-month allocations for those experts are also provided in </w:t>
      </w:r>
      <w:r w:rsidR="009A2641">
        <w:rPr>
          <w:rFonts w:cs="Arial"/>
        </w:rPr>
        <w:t>this table</w:t>
      </w:r>
      <w:r w:rsidR="000A6885" w:rsidRPr="004C579A">
        <w:rPr>
          <w:rFonts w:cs="Arial"/>
        </w:rPr>
        <w:t xml:space="preserve">. The firm is required to propose the actual time allocation and the potential addition of team members. The actual time allocation will depend on the </w:t>
      </w:r>
      <w:proofErr w:type="gramStart"/>
      <w:r w:rsidR="000A6885" w:rsidRPr="004C579A">
        <w:rPr>
          <w:rFonts w:cs="Arial"/>
        </w:rPr>
        <w:t>particular methodology</w:t>
      </w:r>
      <w:proofErr w:type="gramEnd"/>
      <w:r w:rsidR="000A6885" w:rsidRPr="004C579A">
        <w:rPr>
          <w:rFonts w:cs="Arial"/>
        </w:rPr>
        <w:t xml:space="preserve"> and approach being proposed. The required qualifications and experience of mandatory experts, and key tasks they are to undertake are shown in </w:t>
      </w:r>
      <w:r w:rsidR="000A6885" w:rsidRPr="00385F02">
        <w:rPr>
          <w:rFonts w:cs="Arial"/>
        </w:rPr>
        <w:t xml:space="preserve">Table </w:t>
      </w:r>
      <w:r w:rsidR="009A2641">
        <w:rPr>
          <w:rFonts w:cs="Arial"/>
        </w:rPr>
        <w:t>2</w:t>
      </w:r>
      <w:r w:rsidR="000A6885" w:rsidRPr="004C579A">
        <w:rPr>
          <w:rFonts w:cs="Arial"/>
        </w:rPr>
        <w:t>.</w:t>
      </w:r>
    </w:p>
    <w:p w:rsidR="000A6885" w:rsidRDefault="000A6885" w:rsidP="000A6885"/>
    <w:p w:rsidR="00444872" w:rsidRDefault="00444872" w:rsidP="000A6885"/>
    <w:p w:rsidR="00444872" w:rsidRDefault="00444872" w:rsidP="000A6885"/>
    <w:p w:rsidR="00444872" w:rsidRDefault="00444872" w:rsidP="000A6885"/>
    <w:p w:rsidR="000A6885" w:rsidRPr="00F3506B" w:rsidRDefault="000A6885" w:rsidP="000A6885">
      <w:pPr>
        <w:pStyle w:val="Default"/>
        <w:jc w:val="center"/>
        <w:rPr>
          <w:rStyle w:val="StyleTimesNewRoman"/>
          <w:rFonts w:ascii="Arial" w:hAnsi="Arial"/>
          <w:b/>
          <w:sz w:val="22"/>
          <w:szCs w:val="22"/>
        </w:rPr>
      </w:pPr>
      <w:bookmarkStart w:id="0" w:name="_Hlk513585473"/>
      <w:r w:rsidRPr="00F3506B">
        <w:rPr>
          <w:rStyle w:val="StyleTimesNewRoman"/>
          <w:rFonts w:ascii="Arial" w:hAnsi="Arial"/>
          <w:b/>
          <w:sz w:val="22"/>
          <w:szCs w:val="22"/>
        </w:rPr>
        <w:lastRenderedPageBreak/>
        <w:t xml:space="preserve">Table </w:t>
      </w:r>
      <w:r w:rsidR="00F3506B" w:rsidRPr="00F3506B">
        <w:rPr>
          <w:rStyle w:val="StyleTimesNewRoman"/>
          <w:rFonts w:ascii="Arial" w:hAnsi="Arial"/>
          <w:b/>
          <w:sz w:val="22"/>
          <w:szCs w:val="22"/>
        </w:rPr>
        <w:t>1</w:t>
      </w:r>
      <w:r w:rsidRPr="00F3506B">
        <w:rPr>
          <w:rStyle w:val="StyleTimesNewRoman"/>
          <w:rFonts w:ascii="Arial" w:hAnsi="Arial"/>
          <w:b/>
          <w:sz w:val="22"/>
          <w:szCs w:val="22"/>
        </w:rPr>
        <w:t>: Summary of Mandatory Staffing Requirement</w:t>
      </w:r>
    </w:p>
    <w:bookmarkEnd w:id="0"/>
    <w:p w:rsidR="000A6885" w:rsidRDefault="000A6885" w:rsidP="000A6885"/>
    <w:tbl>
      <w:tblPr>
        <w:tblW w:w="9087" w:type="dxa"/>
        <w:tblInd w:w="93"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820"/>
        <w:gridCol w:w="5128"/>
        <w:gridCol w:w="1297"/>
        <w:gridCol w:w="1842"/>
      </w:tblGrid>
      <w:tr w:rsidR="000A6885" w:rsidRPr="004C579A" w:rsidTr="0046660A">
        <w:trPr>
          <w:trHeight w:val="500"/>
          <w:tblHeader/>
        </w:trPr>
        <w:tc>
          <w:tcPr>
            <w:tcW w:w="820" w:type="dxa"/>
            <w:tcBorders>
              <w:top w:val="single" w:sz="18" w:space="0" w:color="auto"/>
              <w:left w:val="single" w:sz="18" w:space="0" w:color="auto"/>
              <w:bottom w:val="single" w:sz="18" w:space="0" w:color="auto"/>
              <w:right w:val="single" w:sz="18" w:space="0" w:color="auto"/>
            </w:tcBorders>
            <w:shd w:val="clear" w:color="000000" w:fill="D8E4BC"/>
            <w:vAlign w:val="center"/>
            <w:hideMark/>
          </w:tcPr>
          <w:p w:rsidR="000A6885" w:rsidRPr="004C579A" w:rsidRDefault="000A6885" w:rsidP="0046660A">
            <w:pPr>
              <w:rPr>
                <w:rFonts w:cs="Arial"/>
                <w:b/>
                <w:bCs/>
                <w:sz w:val="20"/>
                <w:lang w:eastAsia="en-GB"/>
              </w:rPr>
            </w:pPr>
            <w:r w:rsidRPr="004C579A">
              <w:rPr>
                <w:rFonts w:cs="Arial"/>
                <w:b/>
                <w:bCs/>
                <w:sz w:val="20"/>
                <w:lang w:eastAsia="en-GB"/>
              </w:rPr>
              <w:t>S/No</w:t>
            </w:r>
          </w:p>
        </w:tc>
        <w:tc>
          <w:tcPr>
            <w:tcW w:w="5128" w:type="dxa"/>
            <w:tcBorders>
              <w:top w:val="single" w:sz="18" w:space="0" w:color="auto"/>
              <w:left w:val="single" w:sz="18" w:space="0" w:color="auto"/>
              <w:bottom w:val="single" w:sz="18" w:space="0" w:color="auto"/>
              <w:right w:val="single" w:sz="18" w:space="0" w:color="auto"/>
            </w:tcBorders>
            <w:shd w:val="clear" w:color="000000" w:fill="D8E4BC"/>
            <w:vAlign w:val="center"/>
            <w:hideMark/>
          </w:tcPr>
          <w:p w:rsidR="000A6885" w:rsidRPr="004C579A" w:rsidRDefault="000A6885" w:rsidP="0046660A">
            <w:pPr>
              <w:rPr>
                <w:rFonts w:cs="Arial"/>
                <w:b/>
                <w:bCs/>
                <w:sz w:val="20"/>
                <w:lang w:eastAsia="en-GB"/>
              </w:rPr>
            </w:pPr>
            <w:r w:rsidRPr="004C579A">
              <w:rPr>
                <w:rFonts w:cs="Arial"/>
                <w:b/>
                <w:bCs/>
                <w:sz w:val="20"/>
                <w:lang w:eastAsia="en-GB"/>
              </w:rPr>
              <w:t>Expertise</w:t>
            </w:r>
          </w:p>
        </w:tc>
        <w:tc>
          <w:tcPr>
            <w:tcW w:w="1297" w:type="dxa"/>
            <w:tcBorders>
              <w:top w:val="single" w:sz="18" w:space="0" w:color="auto"/>
              <w:left w:val="single" w:sz="18" w:space="0" w:color="auto"/>
              <w:bottom w:val="single" w:sz="18" w:space="0" w:color="auto"/>
              <w:right w:val="single" w:sz="18" w:space="0" w:color="auto"/>
            </w:tcBorders>
            <w:shd w:val="clear" w:color="000000" w:fill="D8E4BC"/>
            <w:vAlign w:val="center"/>
            <w:hideMark/>
          </w:tcPr>
          <w:p w:rsidR="000A6885" w:rsidRPr="004C579A" w:rsidRDefault="000A6885" w:rsidP="0046660A">
            <w:pPr>
              <w:jc w:val="center"/>
              <w:rPr>
                <w:rFonts w:cs="Arial"/>
                <w:b/>
                <w:bCs/>
                <w:sz w:val="20"/>
                <w:lang w:eastAsia="en-GB"/>
              </w:rPr>
            </w:pPr>
            <w:r w:rsidRPr="004C579A">
              <w:rPr>
                <w:rFonts w:cs="Arial"/>
                <w:b/>
                <w:bCs/>
                <w:sz w:val="20"/>
                <w:lang w:eastAsia="en-GB"/>
              </w:rPr>
              <w:t>Positions</w:t>
            </w:r>
          </w:p>
        </w:tc>
        <w:tc>
          <w:tcPr>
            <w:tcW w:w="1842" w:type="dxa"/>
            <w:tcBorders>
              <w:top w:val="single" w:sz="18" w:space="0" w:color="auto"/>
              <w:left w:val="single" w:sz="18" w:space="0" w:color="auto"/>
              <w:bottom w:val="single" w:sz="18" w:space="0" w:color="auto"/>
              <w:right w:val="single" w:sz="18" w:space="0" w:color="auto"/>
            </w:tcBorders>
            <w:shd w:val="clear" w:color="000000" w:fill="D8E4BC"/>
            <w:vAlign w:val="center"/>
            <w:hideMark/>
          </w:tcPr>
          <w:p w:rsidR="000A6885" w:rsidRPr="004C579A" w:rsidRDefault="000A6885" w:rsidP="0046660A">
            <w:pPr>
              <w:jc w:val="center"/>
              <w:rPr>
                <w:rFonts w:cs="Arial"/>
                <w:b/>
                <w:bCs/>
                <w:sz w:val="20"/>
                <w:lang w:eastAsia="en-GB"/>
              </w:rPr>
            </w:pPr>
            <w:r w:rsidRPr="004C579A">
              <w:rPr>
                <w:rFonts w:cs="Arial"/>
                <w:b/>
                <w:bCs/>
                <w:sz w:val="20"/>
                <w:lang w:eastAsia="en-GB"/>
              </w:rPr>
              <w:t>Input (Person Months)</w:t>
            </w:r>
          </w:p>
        </w:tc>
      </w:tr>
      <w:tr w:rsidR="000A6885" w:rsidRPr="004C579A" w:rsidTr="0046660A">
        <w:trPr>
          <w:trHeight w:val="342"/>
        </w:trPr>
        <w:tc>
          <w:tcPr>
            <w:tcW w:w="820" w:type="dxa"/>
            <w:tcBorders>
              <w:top w:val="single" w:sz="18" w:space="0" w:color="auto"/>
              <w:left w:val="single" w:sz="18" w:space="0" w:color="auto"/>
              <w:bottom w:val="single" w:sz="18" w:space="0" w:color="auto"/>
              <w:right w:val="single" w:sz="18" w:space="0" w:color="auto"/>
            </w:tcBorders>
            <w:shd w:val="clear" w:color="000000" w:fill="D8E4BC"/>
            <w:vAlign w:val="center"/>
          </w:tcPr>
          <w:p w:rsidR="000A6885" w:rsidRPr="004C579A" w:rsidRDefault="000A6885" w:rsidP="0046660A">
            <w:pPr>
              <w:rPr>
                <w:rFonts w:cs="Arial"/>
                <w:b/>
                <w:bCs/>
                <w:sz w:val="20"/>
                <w:lang w:eastAsia="en-GB"/>
              </w:rPr>
            </w:pPr>
            <w:r w:rsidRPr="004C579A">
              <w:rPr>
                <w:rFonts w:cs="Arial"/>
                <w:b/>
                <w:bCs/>
                <w:sz w:val="20"/>
                <w:lang w:eastAsia="en-GB"/>
              </w:rPr>
              <w:t>A.</w:t>
            </w:r>
          </w:p>
        </w:tc>
        <w:tc>
          <w:tcPr>
            <w:tcW w:w="8267" w:type="dxa"/>
            <w:gridSpan w:val="3"/>
            <w:tcBorders>
              <w:top w:val="single" w:sz="18" w:space="0" w:color="auto"/>
              <w:left w:val="single" w:sz="18" w:space="0" w:color="auto"/>
              <w:bottom w:val="single" w:sz="18" w:space="0" w:color="auto"/>
              <w:right w:val="single" w:sz="18" w:space="0" w:color="auto"/>
            </w:tcBorders>
            <w:shd w:val="clear" w:color="000000" w:fill="D8E4BC"/>
            <w:vAlign w:val="center"/>
          </w:tcPr>
          <w:p w:rsidR="000A6885" w:rsidRPr="004C579A" w:rsidRDefault="000A6885" w:rsidP="0046660A">
            <w:pPr>
              <w:rPr>
                <w:rFonts w:cs="Arial"/>
                <w:b/>
                <w:bCs/>
                <w:sz w:val="20"/>
                <w:lang w:eastAsia="en-GB"/>
              </w:rPr>
            </w:pPr>
            <w:r w:rsidRPr="004C579A">
              <w:rPr>
                <w:rFonts w:cs="Arial"/>
                <w:b/>
                <w:bCs/>
                <w:sz w:val="20"/>
                <w:lang w:eastAsia="en-GB"/>
              </w:rPr>
              <w:t>International Experts</w:t>
            </w:r>
          </w:p>
        </w:tc>
      </w:tr>
      <w:tr w:rsidR="000A6885" w:rsidRPr="004C579A" w:rsidTr="0046660A">
        <w:trPr>
          <w:trHeight w:val="230"/>
        </w:trPr>
        <w:tc>
          <w:tcPr>
            <w:tcW w:w="820" w:type="dxa"/>
            <w:tcBorders>
              <w:top w:val="single" w:sz="18" w:space="0" w:color="auto"/>
              <w:left w:val="single" w:sz="18" w:space="0" w:color="auto"/>
            </w:tcBorders>
            <w:shd w:val="clear" w:color="auto" w:fill="auto"/>
            <w:vAlign w:val="center"/>
          </w:tcPr>
          <w:p w:rsidR="000A6885" w:rsidRPr="004C579A" w:rsidRDefault="000A6885" w:rsidP="0046660A">
            <w:pPr>
              <w:jc w:val="center"/>
              <w:rPr>
                <w:rFonts w:cs="Arial"/>
                <w:sz w:val="20"/>
                <w:lang w:eastAsia="en-GB"/>
              </w:rPr>
            </w:pPr>
            <w:r w:rsidRPr="004C579A">
              <w:rPr>
                <w:rFonts w:cs="Arial"/>
                <w:sz w:val="20"/>
                <w:lang w:eastAsia="en-GB"/>
              </w:rPr>
              <w:t>1</w:t>
            </w:r>
          </w:p>
        </w:tc>
        <w:tc>
          <w:tcPr>
            <w:tcW w:w="5128" w:type="dxa"/>
            <w:tcBorders>
              <w:top w:val="single" w:sz="18" w:space="0" w:color="auto"/>
            </w:tcBorders>
            <w:shd w:val="clear" w:color="auto" w:fill="auto"/>
            <w:vAlign w:val="center"/>
          </w:tcPr>
          <w:p w:rsidR="000A6885" w:rsidRPr="004C579A" w:rsidRDefault="000A6885" w:rsidP="0046660A">
            <w:pPr>
              <w:rPr>
                <w:rFonts w:cs="Arial"/>
                <w:color w:val="000000"/>
                <w:sz w:val="20"/>
              </w:rPr>
            </w:pPr>
            <w:r w:rsidRPr="004C579A">
              <w:rPr>
                <w:rFonts w:cs="Arial"/>
                <w:color w:val="000000"/>
                <w:sz w:val="20"/>
              </w:rPr>
              <w:t>Project Team Leader / Project Management Specialist</w:t>
            </w:r>
          </w:p>
        </w:tc>
        <w:tc>
          <w:tcPr>
            <w:tcW w:w="1297" w:type="dxa"/>
            <w:tcBorders>
              <w:top w:val="single" w:sz="18"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1</w:t>
            </w:r>
          </w:p>
        </w:tc>
        <w:tc>
          <w:tcPr>
            <w:tcW w:w="1842" w:type="dxa"/>
            <w:tcBorders>
              <w:top w:val="single" w:sz="18" w:space="0" w:color="auto"/>
              <w:right w:val="single" w:sz="18"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1</w:t>
            </w:r>
            <w:r w:rsidR="00AD3ABC">
              <w:rPr>
                <w:rFonts w:cs="Arial"/>
                <w:color w:val="000000"/>
                <w:sz w:val="20"/>
              </w:rPr>
              <w:t>5</w:t>
            </w:r>
          </w:p>
        </w:tc>
      </w:tr>
      <w:tr w:rsidR="000A6885" w:rsidRPr="004C579A" w:rsidTr="0046660A">
        <w:trPr>
          <w:trHeight w:val="260"/>
        </w:trPr>
        <w:tc>
          <w:tcPr>
            <w:tcW w:w="820" w:type="dxa"/>
            <w:tcBorders>
              <w:left w:val="single" w:sz="18" w:space="0" w:color="auto"/>
            </w:tcBorders>
            <w:shd w:val="clear" w:color="auto" w:fill="auto"/>
            <w:vAlign w:val="center"/>
          </w:tcPr>
          <w:p w:rsidR="000A6885" w:rsidRPr="004C579A" w:rsidRDefault="000A6885" w:rsidP="0046660A">
            <w:pPr>
              <w:jc w:val="center"/>
              <w:rPr>
                <w:rFonts w:cs="Arial"/>
                <w:sz w:val="20"/>
                <w:lang w:eastAsia="en-GB"/>
              </w:rPr>
            </w:pPr>
            <w:r w:rsidRPr="004C579A">
              <w:rPr>
                <w:rFonts w:cs="Arial"/>
                <w:sz w:val="20"/>
                <w:lang w:eastAsia="en-GB"/>
              </w:rPr>
              <w:t>2</w:t>
            </w:r>
          </w:p>
        </w:tc>
        <w:tc>
          <w:tcPr>
            <w:tcW w:w="5128" w:type="dxa"/>
            <w:shd w:val="clear" w:color="auto" w:fill="auto"/>
            <w:vAlign w:val="center"/>
          </w:tcPr>
          <w:p w:rsidR="000A6885" w:rsidRPr="004C579A" w:rsidRDefault="000A6885" w:rsidP="0046660A">
            <w:pPr>
              <w:rPr>
                <w:rFonts w:cs="Arial"/>
                <w:color w:val="000000"/>
                <w:sz w:val="20"/>
              </w:rPr>
            </w:pPr>
            <w:r w:rsidRPr="004C579A">
              <w:rPr>
                <w:rFonts w:cs="Arial"/>
                <w:color w:val="000000"/>
                <w:sz w:val="20"/>
              </w:rPr>
              <w:t xml:space="preserve">Financial Management Specialist </w:t>
            </w:r>
          </w:p>
        </w:tc>
        <w:tc>
          <w:tcPr>
            <w:tcW w:w="1297" w:type="dxa"/>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1</w:t>
            </w:r>
          </w:p>
        </w:tc>
        <w:tc>
          <w:tcPr>
            <w:tcW w:w="1842" w:type="dxa"/>
            <w:tcBorders>
              <w:right w:val="single" w:sz="18" w:space="0" w:color="auto"/>
            </w:tcBorders>
            <w:shd w:val="clear" w:color="auto" w:fill="auto"/>
            <w:vAlign w:val="center"/>
          </w:tcPr>
          <w:p w:rsidR="000A6885" w:rsidRPr="004C579A" w:rsidRDefault="00AD3ABC" w:rsidP="0046660A">
            <w:pPr>
              <w:jc w:val="center"/>
              <w:rPr>
                <w:rFonts w:cs="Arial"/>
                <w:color w:val="000000"/>
                <w:sz w:val="20"/>
              </w:rPr>
            </w:pPr>
            <w:r>
              <w:rPr>
                <w:rFonts w:cs="Arial"/>
                <w:color w:val="000000"/>
                <w:sz w:val="20"/>
              </w:rPr>
              <w:t>7</w:t>
            </w:r>
          </w:p>
        </w:tc>
      </w:tr>
      <w:tr w:rsidR="000A6885" w:rsidRPr="004C579A" w:rsidTr="0046660A">
        <w:trPr>
          <w:trHeight w:val="260"/>
        </w:trPr>
        <w:tc>
          <w:tcPr>
            <w:tcW w:w="820" w:type="dxa"/>
            <w:tcBorders>
              <w:left w:val="single" w:sz="18" w:space="0" w:color="auto"/>
              <w:bottom w:val="single" w:sz="18" w:space="0" w:color="auto"/>
            </w:tcBorders>
            <w:shd w:val="clear" w:color="auto" w:fill="auto"/>
            <w:vAlign w:val="center"/>
          </w:tcPr>
          <w:p w:rsidR="000A6885" w:rsidRPr="004C579A" w:rsidRDefault="000A6885" w:rsidP="0046660A">
            <w:pPr>
              <w:jc w:val="center"/>
              <w:rPr>
                <w:rFonts w:cs="Arial"/>
                <w:sz w:val="20"/>
                <w:lang w:eastAsia="en-GB"/>
              </w:rPr>
            </w:pPr>
            <w:r w:rsidRPr="004C579A">
              <w:rPr>
                <w:rFonts w:cs="Arial"/>
                <w:sz w:val="20"/>
                <w:lang w:eastAsia="en-GB"/>
              </w:rPr>
              <w:t>3</w:t>
            </w:r>
          </w:p>
        </w:tc>
        <w:tc>
          <w:tcPr>
            <w:tcW w:w="5128" w:type="dxa"/>
            <w:tcBorders>
              <w:bottom w:val="single" w:sz="18" w:space="0" w:color="auto"/>
            </w:tcBorders>
            <w:shd w:val="clear" w:color="auto" w:fill="auto"/>
            <w:vAlign w:val="center"/>
          </w:tcPr>
          <w:p w:rsidR="000A6885" w:rsidRPr="004C579A" w:rsidRDefault="000A6885" w:rsidP="0046660A">
            <w:pPr>
              <w:rPr>
                <w:rFonts w:cs="Arial"/>
                <w:color w:val="000000"/>
                <w:sz w:val="20"/>
              </w:rPr>
            </w:pPr>
            <w:r w:rsidRPr="004C579A">
              <w:rPr>
                <w:rFonts w:cs="Arial"/>
                <w:color w:val="000000"/>
                <w:sz w:val="20"/>
              </w:rPr>
              <w:t>Institutional and Services Reforms Specialist</w:t>
            </w:r>
          </w:p>
        </w:tc>
        <w:tc>
          <w:tcPr>
            <w:tcW w:w="1297" w:type="dxa"/>
            <w:tcBorders>
              <w:bottom w:val="single" w:sz="18"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1</w:t>
            </w:r>
          </w:p>
        </w:tc>
        <w:tc>
          <w:tcPr>
            <w:tcW w:w="1842" w:type="dxa"/>
            <w:tcBorders>
              <w:bottom w:val="single" w:sz="18" w:space="0" w:color="auto"/>
              <w:right w:val="single" w:sz="18" w:space="0" w:color="auto"/>
            </w:tcBorders>
            <w:shd w:val="clear" w:color="auto" w:fill="auto"/>
            <w:vAlign w:val="center"/>
          </w:tcPr>
          <w:p w:rsidR="000A6885" w:rsidRPr="004C579A" w:rsidRDefault="00AD3ABC" w:rsidP="0046660A">
            <w:pPr>
              <w:jc w:val="center"/>
              <w:rPr>
                <w:rFonts w:cs="Arial"/>
                <w:color w:val="000000"/>
                <w:sz w:val="20"/>
              </w:rPr>
            </w:pPr>
            <w:r>
              <w:rPr>
                <w:rFonts w:cs="Arial"/>
                <w:color w:val="000000"/>
                <w:sz w:val="20"/>
              </w:rPr>
              <w:t>7</w:t>
            </w:r>
          </w:p>
        </w:tc>
      </w:tr>
      <w:tr w:rsidR="000A6885" w:rsidRPr="004C579A" w:rsidTr="0046660A">
        <w:trPr>
          <w:trHeight w:val="260"/>
        </w:trPr>
        <w:tc>
          <w:tcPr>
            <w:tcW w:w="820" w:type="dxa"/>
            <w:tcBorders>
              <w:left w:val="single" w:sz="18" w:space="0" w:color="auto"/>
              <w:bottom w:val="single" w:sz="18" w:space="0" w:color="auto"/>
            </w:tcBorders>
            <w:shd w:val="clear" w:color="auto" w:fill="auto"/>
            <w:vAlign w:val="center"/>
          </w:tcPr>
          <w:p w:rsidR="000A6885" w:rsidRPr="004C579A" w:rsidRDefault="000A6885" w:rsidP="0046660A">
            <w:pPr>
              <w:jc w:val="center"/>
              <w:rPr>
                <w:rFonts w:cs="Arial"/>
                <w:sz w:val="20"/>
                <w:lang w:eastAsia="en-GB"/>
              </w:rPr>
            </w:pPr>
            <w:r w:rsidRPr="004C579A">
              <w:rPr>
                <w:rFonts w:cs="Arial"/>
                <w:sz w:val="20"/>
                <w:lang w:eastAsia="en-GB"/>
              </w:rPr>
              <w:t>4</w:t>
            </w:r>
          </w:p>
        </w:tc>
        <w:tc>
          <w:tcPr>
            <w:tcW w:w="5128" w:type="dxa"/>
            <w:tcBorders>
              <w:bottom w:val="single" w:sz="18" w:space="0" w:color="auto"/>
            </w:tcBorders>
            <w:shd w:val="clear" w:color="auto" w:fill="auto"/>
            <w:vAlign w:val="center"/>
          </w:tcPr>
          <w:p w:rsidR="000A6885" w:rsidRPr="004C579A" w:rsidRDefault="000A6885" w:rsidP="0046660A">
            <w:pPr>
              <w:rPr>
                <w:rFonts w:cs="Arial"/>
                <w:color w:val="000000"/>
                <w:sz w:val="20"/>
              </w:rPr>
            </w:pPr>
            <w:r w:rsidRPr="004C579A">
              <w:rPr>
                <w:rFonts w:cs="Arial"/>
                <w:color w:val="000000"/>
                <w:sz w:val="20"/>
              </w:rPr>
              <w:t>Procurement Advisor</w:t>
            </w:r>
          </w:p>
        </w:tc>
        <w:tc>
          <w:tcPr>
            <w:tcW w:w="1297" w:type="dxa"/>
            <w:tcBorders>
              <w:bottom w:val="single" w:sz="18"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1</w:t>
            </w:r>
          </w:p>
        </w:tc>
        <w:tc>
          <w:tcPr>
            <w:tcW w:w="1842" w:type="dxa"/>
            <w:tcBorders>
              <w:bottom w:val="single" w:sz="18" w:space="0" w:color="auto"/>
              <w:right w:val="single" w:sz="18" w:space="0" w:color="auto"/>
            </w:tcBorders>
            <w:shd w:val="clear" w:color="auto" w:fill="auto"/>
            <w:vAlign w:val="center"/>
          </w:tcPr>
          <w:p w:rsidR="000A6885" w:rsidRPr="004C579A" w:rsidRDefault="00AD3ABC" w:rsidP="0046660A">
            <w:pPr>
              <w:jc w:val="center"/>
              <w:rPr>
                <w:rFonts w:cs="Arial"/>
                <w:color w:val="000000"/>
                <w:sz w:val="20"/>
              </w:rPr>
            </w:pPr>
            <w:r>
              <w:rPr>
                <w:rFonts w:cs="Arial"/>
                <w:color w:val="000000"/>
                <w:sz w:val="20"/>
              </w:rPr>
              <w:t>7</w:t>
            </w:r>
          </w:p>
        </w:tc>
      </w:tr>
      <w:tr w:rsidR="000A6885" w:rsidRPr="004C579A" w:rsidTr="0046660A">
        <w:trPr>
          <w:trHeight w:val="260"/>
        </w:trPr>
        <w:tc>
          <w:tcPr>
            <w:tcW w:w="820" w:type="dxa"/>
            <w:tcBorders>
              <w:left w:val="single" w:sz="18" w:space="0" w:color="auto"/>
              <w:bottom w:val="single" w:sz="18" w:space="0" w:color="auto"/>
            </w:tcBorders>
            <w:shd w:val="clear" w:color="auto" w:fill="auto"/>
            <w:vAlign w:val="center"/>
          </w:tcPr>
          <w:p w:rsidR="000A6885" w:rsidRPr="004C579A" w:rsidRDefault="000A6885" w:rsidP="0046660A">
            <w:pPr>
              <w:jc w:val="center"/>
              <w:rPr>
                <w:rFonts w:cs="Arial"/>
                <w:sz w:val="20"/>
                <w:lang w:eastAsia="en-GB"/>
              </w:rPr>
            </w:pPr>
            <w:r w:rsidRPr="004C579A">
              <w:rPr>
                <w:rFonts w:cs="Arial"/>
                <w:sz w:val="20"/>
                <w:lang w:eastAsia="en-GB"/>
              </w:rPr>
              <w:t>5</w:t>
            </w:r>
          </w:p>
        </w:tc>
        <w:tc>
          <w:tcPr>
            <w:tcW w:w="5128" w:type="dxa"/>
            <w:tcBorders>
              <w:bottom w:val="single" w:sz="18" w:space="0" w:color="auto"/>
            </w:tcBorders>
            <w:shd w:val="clear" w:color="auto" w:fill="auto"/>
            <w:vAlign w:val="center"/>
          </w:tcPr>
          <w:p w:rsidR="000A6885" w:rsidRPr="004C579A" w:rsidRDefault="000A6885" w:rsidP="0046660A">
            <w:pPr>
              <w:rPr>
                <w:rFonts w:cs="Arial"/>
                <w:color w:val="000000"/>
                <w:sz w:val="20"/>
              </w:rPr>
            </w:pPr>
            <w:r w:rsidRPr="004C579A">
              <w:rPr>
                <w:rFonts w:cs="Arial"/>
                <w:color w:val="000000"/>
                <w:sz w:val="20"/>
              </w:rPr>
              <w:t>Communication Advisor</w:t>
            </w:r>
          </w:p>
        </w:tc>
        <w:tc>
          <w:tcPr>
            <w:tcW w:w="1297" w:type="dxa"/>
            <w:tcBorders>
              <w:bottom w:val="single" w:sz="18"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1</w:t>
            </w:r>
          </w:p>
        </w:tc>
        <w:tc>
          <w:tcPr>
            <w:tcW w:w="1842" w:type="dxa"/>
            <w:tcBorders>
              <w:bottom w:val="single" w:sz="18" w:space="0" w:color="auto"/>
              <w:right w:val="single" w:sz="18" w:space="0" w:color="auto"/>
            </w:tcBorders>
            <w:shd w:val="clear" w:color="auto" w:fill="auto"/>
            <w:vAlign w:val="center"/>
          </w:tcPr>
          <w:p w:rsidR="000A6885" w:rsidRPr="004C579A" w:rsidRDefault="00AD3ABC" w:rsidP="0046660A">
            <w:pPr>
              <w:jc w:val="center"/>
              <w:rPr>
                <w:rFonts w:cs="Arial"/>
                <w:color w:val="000000"/>
                <w:sz w:val="20"/>
              </w:rPr>
            </w:pPr>
            <w:r>
              <w:rPr>
                <w:rFonts w:cs="Arial"/>
                <w:color w:val="000000"/>
                <w:sz w:val="20"/>
              </w:rPr>
              <w:t>7</w:t>
            </w:r>
          </w:p>
        </w:tc>
      </w:tr>
      <w:tr w:rsidR="000A6885" w:rsidRPr="004C579A" w:rsidTr="0046660A">
        <w:trPr>
          <w:trHeight w:val="260"/>
        </w:trPr>
        <w:tc>
          <w:tcPr>
            <w:tcW w:w="820" w:type="dxa"/>
            <w:tcBorders>
              <w:left w:val="single" w:sz="18" w:space="0" w:color="auto"/>
              <w:bottom w:val="single" w:sz="18" w:space="0" w:color="auto"/>
            </w:tcBorders>
            <w:shd w:val="clear" w:color="auto" w:fill="auto"/>
            <w:vAlign w:val="center"/>
          </w:tcPr>
          <w:p w:rsidR="000A6885" w:rsidRPr="004C579A" w:rsidRDefault="000A6885" w:rsidP="0046660A">
            <w:pPr>
              <w:jc w:val="center"/>
              <w:rPr>
                <w:rFonts w:cs="Arial"/>
                <w:sz w:val="20"/>
                <w:lang w:eastAsia="en-GB"/>
              </w:rPr>
            </w:pPr>
            <w:r w:rsidRPr="004C579A">
              <w:rPr>
                <w:rFonts w:cs="Arial"/>
                <w:sz w:val="20"/>
                <w:lang w:eastAsia="en-GB"/>
              </w:rPr>
              <w:t>6</w:t>
            </w:r>
          </w:p>
        </w:tc>
        <w:tc>
          <w:tcPr>
            <w:tcW w:w="5128" w:type="dxa"/>
            <w:tcBorders>
              <w:bottom w:val="single" w:sz="18" w:space="0" w:color="auto"/>
            </w:tcBorders>
            <w:shd w:val="clear" w:color="auto" w:fill="auto"/>
            <w:vAlign w:val="center"/>
          </w:tcPr>
          <w:p w:rsidR="000A6885" w:rsidRPr="004C579A" w:rsidRDefault="000A6885" w:rsidP="0046660A">
            <w:pPr>
              <w:rPr>
                <w:rFonts w:cs="Arial"/>
                <w:color w:val="000000"/>
                <w:sz w:val="20"/>
              </w:rPr>
            </w:pPr>
            <w:r w:rsidRPr="004C579A">
              <w:rPr>
                <w:rFonts w:cs="Arial"/>
                <w:color w:val="000000"/>
                <w:sz w:val="20"/>
              </w:rPr>
              <w:t>Public Participation Advisor</w:t>
            </w:r>
          </w:p>
        </w:tc>
        <w:tc>
          <w:tcPr>
            <w:tcW w:w="1297" w:type="dxa"/>
            <w:tcBorders>
              <w:bottom w:val="single" w:sz="18"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1</w:t>
            </w:r>
          </w:p>
        </w:tc>
        <w:tc>
          <w:tcPr>
            <w:tcW w:w="1842" w:type="dxa"/>
            <w:tcBorders>
              <w:bottom w:val="single" w:sz="18" w:space="0" w:color="auto"/>
              <w:right w:val="single" w:sz="18" w:space="0" w:color="auto"/>
            </w:tcBorders>
            <w:shd w:val="clear" w:color="auto" w:fill="auto"/>
            <w:vAlign w:val="center"/>
          </w:tcPr>
          <w:p w:rsidR="000A6885" w:rsidRPr="004C579A" w:rsidRDefault="00AD3ABC" w:rsidP="0046660A">
            <w:pPr>
              <w:jc w:val="center"/>
              <w:rPr>
                <w:rFonts w:cs="Arial"/>
                <w:color w:val="000000"/>
                <w:sz w:val="20"/>
              </w:rPr>
            </w:pPr>
            <w:r>
              <w:rPr>
                <w:rFonts w:cs="Arial"/>
                <w:color w:val="000000"/>
                <w:sz w:val="20"/>
              </w:rPr>
              <w:t>3</w:t>
            </w:r>
          </w:p>
        </w:tc>
      </w:tr>
      <w:tr w:rsidR="000A6885" w:rsidRPr="004C579A" w:rsidTr="0046660A">
        <w:trPr>
          <w:trHeight w:val="342"/>
          <w:tblHeader/>
        </w:trPr>
        <w:tc>
          <w:tcPr>
            <w:tcW w:w="820" w:type="dxa"/>
            <w:tcBorders>
              <w:top w:val="single" w:sz="18" w:space="0" w:color="auto"/>
              <w:left w:val="single" w:sz="18" w:space="0" w:color="auto"/>
              <w:bottom w:val="single" w:sz="18" w:space="0" w:color="auto"/>
              <w:right w:val="nil"/>
            </w:tcBorders>
            <w:shd w:val="clear" w:color="auto" w:fill="auto"/>
            <w:vAlign w:val="center"/>
          </w:tcPr>
          <w:p w:rsidR="000A6885" w:rsidRPr="004C579A" w:rsidRDefault="000A6885" w:rsidP="0046660A">
            <w:pPr>
              <w:jc w:val="center"/>
              <w:rPr>
                <w:rFonts w:cs="Arial"/>
                <w:b/>
                <w:bCs/>
                <w:sz w:val="20"/>
                <w:lang w:eastAsia="en-GB"/>
              </w:rPr>
            </w:pPr>
          </w:p>
        </w:tc>
        <w:tc>
          <w:tcPr>
            <w:tcW w:w="5128" w:type="dxa"/>
            <w:tcBorders>
              <w:top w:val="single" w:sz="18" w:space="0" w:color="auto"/>
              <w:left w:val="nil"/>
              <w:bottom w:val="single" w:sz="18" w:space="0" w:color="auto"/>
              <w:right w:val="single" w:sz="18" w:space="0" w:color="auto"/>
            </w:tcBorders>
            <w:shd w:val="clear" w:color="auto" w:fill="auto"/>
            <w:vAlign w:val="center"/>
          </w:tcPr>
          <w:p w:rsidR="000A6885" w:rsidRPr="004C579A" w:rsidRDefault="000A6885" w:rsidP="0046660A">
            <w:pPr>
              <w:jc w:val="center"/>
              <w:rPr>
                <w:rFonts w:cs="Arial"/>
                <w:b/>
                <w:bCs/>
                <w:sz w:val="20"/>
                <w:lang w:eastAsia="en-GB"/>
              </w:rPr>
            </w:pPr>
            <w:r w:rsidRPr="004C579A">
              <w:rPr>
                <w:rFonts w:cs="Arial"/>
                <w:b/>
                <w:bCs/>
                <w:sz w:val="20"/>
                <w:lang w:eastAsia="en-GB"/>
              </w:rPr>
              <w:t>Sub-Total</w:t>
            </w:r>
          </w:p>
        </w:tc>
        <w:tc>
          <w:tcPr>
            <w:tcW w:w="1297" w:type="dxa"/>
            <w:tcBorders>
              <w:top w:val="single" w:sz="18" w:space="0" w:color="auto"/>
              <w:left w:val="single" w:sz="18" w:space="0" w:color="auto"/>
              <w:bottom w:val="single" w:sz="18" w:space="0" w:color="auto"/>
              <w:right w:val="single" w:sz="18" w:space="0" w:color="auto"/>
            </w:tcBorders>
            <w:shd w:val="clear" w:color="auto" w:fill="auto"/>
            <w:vAlign w:val="center"/>
          </w:tcPr>
          <w:p w:rsidR="000A6885" w:rsidRPr="004C579A" w:rsidRDefault="000A6885" w:rsidP="0046660A">
            <w:pPr>
              <w:jc w:val="center"/>
              <w:rPr>
                <w:rFonts w:cs="Arial"/>
                <w:b/>
                <w:bCs/>
                <w:sz w:val="20"/>
                <w:lang w:eastAsia="en-GB"/>
              </w:rPr>
            </w:pPr>
            <w:r w:rsidRPr="004C579A">
              <w:rPr>
                <w:rFonts w:cs="Arial"/>
                <w:b/>
                <w:bCs/>
                <w:sz w:val="20"/>
                <w:lang w:eastAsia="en-GB"/>
              </w:rPr>
              <w:t>6</w:t>
            </w:r>
          </w:p>
        </w:tc>
        <w:tc>
          <w:tcPr>
            <w:tcW w:w="1842" w:type="dxa"/>
            <w:tcBorders>
              <w:top w:val="single" w:sz="18" w:space="0" w:color="auto"/>
              <w:left w:val="single" w:sz="18" w:space="0" w:color="auto"/>
              <w:bottom w:val="single" w:sz="18" w:space="0" w:color="auto"/>
              <w:right w:val="single" w:sz="18" w:space="0" w:color="auto"/>
            </w:tcBorders>
            <w:shd w:val="clear" w:color="auto" w:fill="auto"/>
            <w:vAlign w:val="center"/>
          </w:tcPr>
          <w:p w:rsidR="000A6885" w:rsidRPr="004C579A" w:rsidRDefault="007619F2" w:rsidP="0046660A">
            <w:pPr>
              <w:jc w:val="center"/>
              <w:rPr>
                <w:rFonts w:cs="Arial"/>
                <w:b/>
                <w:bCs/>
                <w:sz w:val="20"/>
                <w:lang w:eastAsia="en-GB"/>
              </w:rPr>
            </w:pPr>
            <w:r>
              <w:rPr>
                <w:rFonts w:cs="Arial"/>
                <w:b/>
                <w:bCs/>
                <w:sz w:val="20"/>
                <w:lang w:eastAsia="en-GB"/>
              </w:rPr>
              <w:t>46</w:t>
            </w:r>
          </w:p>
        </w:tc>
      </w:tr>
      <w:tr w:rsidR="000A6885" w:rsidRPr="004C579A" w:rsidTr="0046660A">
        <w:trPr>
          <w:trHeight w:val="342"/>
          <w:tblHeader/>
        </w:trPr>
        <w:tc>
          <w:tcPr>
            <w:tcW w:w="820" w:type="dxa"/>
            <w:tcBorders>
              <w:top w:val="single" w:sz="18" w:space="0" w:color="auto"/>
              <w:left w:val="single" w:sz="18" w:space="0" w:color="auto"/>
              <w:bottom w:val="single" w:sz="18" w:space="0" w:color="auto"/>
              <w:right w:val="single" w:sz="18" w:space="0" w:color="auto"/>
            </w:tcBorders>
            <w:shd w:val="clear" w:color="auto" w:fill="D6E3BC"/>
            <w:vAlign w:val="center"/>
          </w:tcPr>
          <w:p w:rsidR="000A6885" w:rsidRPr="004C579A" w:rsidRDefault="000A6885" w:rsidP="0046660A">
            <w:pPr>
              <w:rPr>
                <w:rFonts w:cs="Arial"/>
                <w:b/>
                <w:bCs/>
                <w:sz w:val="20"/>
                <w:lang w:eastAsia="en-GB"/>
              </w:rPr>
            </w:pPr>
            <w:r w:rsidRPr="004C579A">
              <w:rPr>
                <w:rFonts w:cs="Arial"/>
                <w:b/>
                <w:bCs/>
                <w:sz w:val="20"/>
                <w:lang w:eastAsia="en-GB"/>
              </w:rPr>
              <w:t>B.</w:t>
            </w:r>
          </w:p>
        </w:tc>
        <w:tc>
          <w:tcPr>
            <w:tcW w:w="8267" w:type="dxa"/>
            <w:gridSpan w:val="3"/>
            <w:tcBorders>
              <w:top w:val="single" w:sz="18" w:space="0" w:color="auto"/>
              <w:left w:val="single" w:sz="18" w:space="0" w:color="auto"/>
              <w:bottom w:val="single" w:sz="18" w:space="0" w:color="auto"/>
              <w:right w:val="single" w:sz="18" w:space="0" w:color="auto"/>
            </w:tcBorders>
            <w:shd w:val="clear" w:color="000000" w:fill="D8E4BC"/>
            <w:vAlign w:val="center"/>
          </w:tcPr>
          <w:p w:rsidR="000A6885" w:rsidRPr="004C579A" w:rsidRDefault="000A6885" w:rsidP="0046660A">
            <w:pPr>
              <w:rPr>
                <w:rFonts w:cs="Arial"/>
                <w:b/>
                <w:bCs/>
                <w:sz w:val="20"/>
                <w:lang w:eastAsia="en-GB"/>
              </w:rPr>
            </w:pPr>
            <w:r w:rsidRPr="004C579A">
              <w:rPr>
                <w:rFonts w:cs="Arial"/>
                <w:b/>
                <w:bCs/>
                <w:sz w:val="20"/>
                <w:lang w:eastAsia="en-GB"/>
              </w:rPr>
              <w:t>National Experts</w:t>
            </w:r>
          </w:p>
        </w:tc>
      </w:tr>
      <w:tr w:rsidR="000A6885" w:rsidRPr="004C579A" w:rsidTr="0046660A">
        <w:trPr>
          <w:trHeight w:val="120"/>
        </w:trPr>
        <w:tc>
          <w:tcPr>
            <w:tcW w:w="820" w:type="dxa"/>
            <w:tcBorders>
              <w:top w:val="single" w:sz="18" w:space="0" w:color="auto"/>
              <w:left w:val="single" w:sz="18" w:space="0" w:color="auto"/>
            </w:tcBorders>
            <w:shd w:val="clear" w:color="auto" w:fill="auto"/>
            <w:vAlign w:val="center"/>
          </w:tcPr>
          <w:p w:rsidR="000A6885" w:rsidRPr="004C579A" w:rsidRDefault="000A6885" w:rsidP="0046660A">
            <w:pPr>
              <w:jc w:val="center"/>
              <w:rPr>
                <w:rFonts w:cs="Arial"/>
                <w:sz w:val="20"/>
                <w:lang w:eastAsia="en-GB"/>
              </w:rPr>
            </w:pPr>
            <w:r w:rsidRPr="004C579A">
              <w:rPr>
                <w:rFonts w:cs="Arial"/>
                <w:sz w:val="20"/>
                <w:lang w:eastAsia="en-GB"/>
              </w:rPr>
              <w:t>1</w:t>
            </w:r>
          </w:p>
        </w:tc>
        <w:tc>
          <w:tcPr>
            <w:tcW w:w="5128" w:type="dxa"/>
            <w:tcBorders>
              <w:top w:val="single" w:sz="18" w:space="0" w:color="auto"/>
            </w:tcBorders>
            <w:shd w:val="clear" w:color="auto" w:fill="auto"/>
            <w:vAlign w:val="center"/>
          </w:tcPr>
          <w:p w:rsidR="000A6885" w:rsidRPr="004C579A" w:rsidRDefault="000A6885" w:rsidP="0046660A">
            <w:pPr>
              <w:rPr>
                <w:rFonts w:cs="Arial"/>
                <w:color w:val="000000"/>
                <w:sz w:val="20"/>
              </w:rPr>
            </w:pPr>
            <w:r w:rsidRPr="004C579A">
              <w:rPr>
                <w:rFonts w:cs="Arial"/>
                <w:color w:val="000000"/>
                <w:sz w:val="20"/>
              </w:rPr>
              <w:t>Project Management Specialist/DTL</w:t>
            </w:r>
          </w:p>
        </w:tc>
        <w:tc>
          <w:tcPr>
            <w:tcW w:w="1297" w:type="dxa"/>
            <w:tcBorders>
              <w:top w:val="single" w:sz="18"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1</w:t>
            </w:r>
          </w:p>
        </w:tc>
        <w:tc>
          <w:tcPr>
            <w:tcW w:w="1842" w:type="dxa"/>
            <w:tcBorders>
              <w:top w:val="single" w:sz="18" w:space="0" w:color="auto"/>
              <w:right w:val="single" w:sz="18" w:space="0" w:color="auto"/>
            </w:tcBorders>
            <w:shd w:val="clear" w:color="auto" w:fill="auto"/>
            <w:vAlign w:val="center"/>
          </w:tcPr>
          <w:p w:rsidR="000A6885" w:rsidRPr="004C579A" w:rsidRDefault="008B26E2" w:rsidP="0046660A">
            <w:pPr>
              <w:jc w:val="center"/>
              <w:rPr>
                <w:rFonts w:cs="Arial"/>
                <w:bCs/>
                <w:sz w:val="20"/>
              </w:rPr>
            </w:pPr>
            <w:r>
              <w:rPr>
                <w:rFonts w:cs="Arial"/>
                <w:bCs/>
                <w:sz w:val="20"/>
              </w:rPr>
              <w:t>12</w:t>
            </w:r>
          </w:p>
        </w:tc>
      </w:tr>
      <w:tr w:rsidR="000A6885" w:rsidRPr="004C579A" w:rsidTr="0046660A">
        <w:trPr>
          <w:trHeight w:val="120"/>
        </w:trPr>
        <w:tc>
          <w:tcPr>
            <w:tcW w:w="820" w:type="dxa"/>
            <w:tcBorders>
              <w:top w:val="single" w:sz="18" w:space="0" w:color="auto"/>
              <w:left w:val="single" w:sz="18" w:space="0" w:color="auto"/>
            </w:tcBorders>
            <w:shd w:val="clear" w:color="auto" w:fill="auto"/>
            <w:vAlign w:val="center"/>
          </w:tcPr>
          <w:p w:rsidR="000A6885" w:rsidRPr="004C579A" w:rsidRDefault="000A6885" w:rsidP="0046660A">
            <w:pPr>
              <w:jc w:val="center"/>
              <w:rPr>
                <w:rFonts w:cs="Arial"/>
                <w:sz w:val="20"/>
                <w:lang w:eastAsia="en-GB"/>
              </w:rPr>
            </w:pPr>
            <w:r w:rsidRPr="004C579A">
              <w:rPr>
                <w:rFonts w:cs="Arial"/>
                <w:sz w:val="20"/>
                <w:lang w:eastAsia="en-GB"/>
              </w:rPr>
              <w:t>2</w:t>
            </w:r>
          </w:p>
        </w:tc>
        <w:tc>
          <w:tcPr>
            <w:tcW w:w="5128" w:type="dxa"/>
            <w:tcBorders>
              <w:top w:val="single" w:sz="18" w:space="0" w:color="auto"/>
            </w:tcBorders>
            <w:shd w:val="clear" w:color="auto" w:fill="auto"/>
            <w:vAlign w:val="center"/>
          </w:tcPr>
          <w:p w:rsidR="000A6885" w:rsidRPr="004C579A" w:rsidRDefault="000A6885" w:rsidP="0046660A">
            <w:pPr>
              <w:rPr>
                <w:rFonts w:cs="Arial"/>
                <w:color w:val="000000"/>
                <w:sz w:val="20"/>
              </w:rPr>
            </w:pPr>
            <w:r w:rsidRPr="004C579A">
              <w:rPr>
                <w:rFonts w:cs="Arial"/>
                <w:color w:val="000000"/>
                <w:sz w:val="20"/>
              </w:rPr>
              <w:t>Procurement and Contact Management Expert</w:t>
            </w:r>
          </w:p>
        </w:tc>
        <w:tc>
          <w:tcPr>
            <w:tcW w:w="1297" w:type="dxa"/>
            <w:tcBorders>
              <w:top w:val="single" w:sz="18"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2</w:t>
            </w:r>
          </w:p>
        </w:tc>
        <w:tc>
          <w:tcPr>
            <w:tcW w:w="1842" w:type="dxa"/>
            <w:tcBorders>
              <w:top w:val="single" w:sz="18" w:space="0" w:color="auto"/>
              <w:right w:val="single" w:sz="18"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2</w:t>
            </w:r>
            <w:r w:rsidR="008B26E2">
              <w:rPr>
                <w:rFonts w:cs="Arial"/>
                <w:color w:val="000000"/>
                <w:sz w:val="20"/>
              </w:rPr>
              <w:t>0</w:t>
            </w:r>
          </w:p>
        </w:tc>
      </w:tr>
      <w:tr w:rsidR="000A6885" w:rsidRPr="004C579A" w:rsidTr="0046660A">
        <w:trPr>
          <w:trHeight w:val="120"/>
        </w:trPr>
        <w:tc>
          <w:tcPr>
            <w:tcW w:w="820" w:type="dxa"/>
            <w:tcBorders>
              <w:top w:val="single" w:sz="18" w:space="0" w:color="auto"/>
              <w:left w:val="single" w:sz="18" w:space="0" w:color="auto"/>
            </w:tcBorders>
            <w:shd w:val="clear" w:color="auto" w:fill="auto"/>
            <w:vAlign w:val="center"/>
          </w:tcPr>
          <w:p w:rsidR="000A6885" w:rsidRPr="004C579A" w:rsidRDefault="000A6885" w:rsidP="0046660A">
            <w:pPr>
              <w:jc w:val="center"/>
              <w:rPr>
                <w:rFonts w:cs="Arial"/>
                <w:sz w:val="20"/>
                <w:lang w:eastAsia="en-GB"/>
              </w:rPr>
            </w:pPr>
            <w:r w:rsidRPr="004C579A">
              <w:rPr>
                <w:rFonts w:cs="Arial"/>
                <w:sz w:val="20"/>
                <w:lang w:eastAsia="en-GB"/>
              </w:rPr>
              <w:t>3</w:t>
            </w:r>
          </w:p>
        </w:tc>
        <w:tc>
          <w:tcPr>
            <w:tcW w:w="5128" w:type="dxa"/>
            <w:tcBorders>
              <w:top w:val="single" w:sz="18" w:space="0" w:color="auto"/>
            </w:tcBorders>
            <w:shd w:val="clear" w:color="auto" w:fill="auto"/>
            <w:vAlign w:val="center"/>
          </w:tcPr>
          <w:p w:rsidR="000A6885" w:rsidRPr="004C579A" w:rsidRDefault="000A6885" w:rsidP="0046660A">
            <w:pPr>
              <w:rPr>
                <w:rFonts w:cs="Arial"/>
                <w:color w:val="000000"/>
                <w:sz w:val="20"/>
              </w:rPr>
            </w:pPr>
            <w:r w:rsidRPr="004C579A">
              <w:rPr>
                <w:rFonts w:cs="Arial"/>
                <w:color w:val="000000"/>
                <w:sz w:val="20"/>
              </w:rPr>
              <w:t>Monitoring and Evaluation/ Reporting Specialist</w:t>
            </w:r>
          </w:p>
        </w:tc>
        <w:tc>
          <w:tcPr>
            <w:tcW w:w="1297" w:type="dxa"/>
            <w:tcBorders>
              <w:top w:val="single" w:sz="18"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1</w:t>
            </w:r>
          </w:p>
        </w:tc>
        <w:tc>
          <w:tcPr>
            <w:tcW w:w="1842" w:type="dxa"/>
            <w:tcBorders>
              <w:top w:val="single" w:sz="18" w:space="0" w:color="auto"/>
              <w:right w:val="single" w:sz="18"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1</w:t>
            </w:r>
            <w:r w:rsidR="008B26E2">
              <w:rPr>
                <w:rFonts w:cs="Arial"/>
                <w:color w:val="000000"/>
                <w:sz w:val="20"/>
              </w:rPr>
              <w:t>0</w:t>
            </w:r>
          </w:p>
        </w:tc>
      </w:tr>
      <w:tr w:rsidR="000A6885" w:rsidRPr="004C579A" w:rsidTr="0046660A">
        <w:trPr>
          <w:trHeight w:val="120"/>
        </w:trPr>
        <w:tc>
          <w:tcPr>
            <w:tcW w:w="820" w:type="dxa"/>
            <w:tcBorders>
              <w:top w:val="single" w:sz="18" w:space="0" w:color="auto"/>
              <w:left w:val="single" w:sz="18" w:space="0" w:color="auto"/>
            </w:tcBorders>
            <w:shd w:val="clear" w:color="auto" w:fill="auto"/>
            <w:vAlign w:val="center"/>
          </w:tcPr>
          <w:p w:rsidR="000A6885" w:rsidRPr="004C579A" w:rsidRDefault="000A6885" w:rsidP="0046660A">
            <w:pPr>
              <w:jc w:val="center"/>
              <w:rPr>
                <w:rFonts w:cs="Arial"/>
                <w:sz w:val="20"/>
                <w:lang w:eastAsia="en-GB"/>
              </w:rPr>
            </w:pPr>
            <w:r w:rsidRPr="004C579A">
              <w:rPr>
                <w:rFonts w:cs="Arial"/>
                <w:sz w:val="20"/>
                <w:lang w:eastAsia="en-GB"/>
              </w:rPr>
              <w:t>4</w:t>
            </w:r>
          </w:p>
        </w:tc>
        <w:tc>
          <w:tcPr>
            <w:tcW w:w="5128" w:type="dxa"/>
            <w:tcBorders>
              <w:top w:val="single" w:sz="18" w:space="0" w:color="auto"/>
            </w:tcBorders>
            <w:shd w:val="clear" w:color="auto" w:fill="auto"/>
            <w:vAlign w:val="center"/>
          </w:tcPr>
          <w:p w:rsidR="000A6885" w:rsidRPr="004C579A" w:rsidRDefault="000A6885" w:rsidP="0046660A">
            <w:pPr>
              <w:rPr>
                <w:rFonts w:cs="Arial"/>
                <w:color w:val="000000"/>
                <w:sz w:val="20"/>
              </w:rPr>
            </w:pPr>
            <w:r w:rsidRPr="004C579A">
              <w:rPr>
                <w:rFonts w:cs="Arial"/>
                <w:color w:val="000000"/>
                <w:sz w:val="20"/>
              </w:rPr>
              <w:t xml:space="preserve">Environment Specialist </w:t>
            </w:r>
          </w:p>
        </w:tc>
        <w:tc>
          <w:tcPr>
            <w:tcW w:w="1297" w:type="dxa"/>
            <w:tcBorders>
              <w:top w:val="single" w:sz="18"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1</w:t>
            </w:r>
          </w:p>
        </w:tc>
        <w:tc>
          <w:tcPr>
            <w:tcW w:w="1842" w:type="dxa"/>
            <w:tcBorders>
              <w:top w:val="single" w:sz="18" w:space="0" w:color="auto"/>
              <w:right w:val="single" w:sz="18"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8</w:t>
            </w:r>
          </w:p>
        </w:tc>
      </w:tr>
      <w:tr w:rsidR="000A6885" w:rsidRPr="004C579A" w:rsidTr="0046660A">
        <w:trPr>
          <w:trHeight w:val="120"/>
        </w:trPr>
        <w:tc>
          <w:tcPr>
            <w:tcW w:w="820" w:type="dxa"/>
            <w:tcBorders>
              <w:top w:val="single" w:sz="18" w:space="0" w:color="auto"/>
              <w:left w:val="single" w:sz="18" w:space="0" w:color="auto"/>
            </w:tcBorders>
            <w:shd w:val="clear" w:color="auto" w:fill="auto"/>
            <w:vAlign w:val="center"/>
          </w:tcPr>
          <w:p w:rsidR="000A6885" w:rsidRPr="004C579A" w:rsidRDefault="000A6885" w:rsidP="0046660A">
            <w:pPr>
              <w:jc w:val="center"/>
              <w:rPr>
                <w:rFonts w:cs="Arial"/>
                <w:sz w:val="20"/>
                <w:lang w:eastAsia="en-GB"/>
              </w:rPr>
            </w:pPr>
            <w:r w:rsidRPr="004C579A">
              <w:rPr>
                <w:rFonts w:cs="Arial"/>
                <w:sz w:val="20"/>
                <w:lang w:eastAsia="en-GB"/>
              </w:rPr>
              <w:t>5</w:t>
            </w:r>
          </w:p>
        </w:tc>
        <w:tc>
          <w:tcPr>
            <w:tcW w:w="5128" w:type="dxa"/>
            <w:tcBorders>
              <w:top w:val="single" w:sz="18" w:space="0" w:color="auto"/>
            </w:tcBorders>
            <w:shd w:val="clear" w:color="auto" w:fill="auto"/>
            <w:vAlign w:val="center"/>
          </w:tcPr>
          <w:p w:rsidR="000A6885" w:rsidRPr="004C579A" w:rsidRDefault="000A6885" w:rsidP="0046660A">
            <w:pPr>
              <w:rPr>
                <w:rFonts w:cs="Arial"/>
                <w:color w:val="000000"/>
                <w:sz w:val="20"/>
              </w:rPr>
            </w:pPr>
            <w:r w:rsidRPr="004C579A">
              <w:rPr>
                <w:rFonts w:cs="Arial"/>
                <w:color w:val="000000"/>
                <w:sz w:val="20"/>
              </w:rPr>
              <w:t>Institutional and Services Reforms Specialist</w:t>
            </w:r>
          </w:p>
        </w:tc>
        <w:tc>
          <w:tcPr>
            <w:tcW w:w="1297" w:type="dxa"/>
            <w:tcBorders>
              <w:top w:val="single" w:sz="18"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1</w:t>
            </w:r>
          </w:p>
        </w:tc>
        <w:tc>
          <w:tcPr>
            <w:tcW w:w="1842" w:type="dxa"/>
            <w:tcBorders>
              <w:top w:val="single" w:sz="18" w:space="0" w:color="auto"/>
              <w:right w:val="single" w:sz="18"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8</w:t>
            </w:r>
          </w:p>
        </w:tc>
      </w:tr>
      <w:tr w:rsidR="000A6885" w:rsidRPr="004C579A" w:rsidTr="0046660A">
        <w:trPr>
          <w:trHeight w:val="120"/>
        </w:trPr>
        <w:tc>
          <w:tcPr>
            <w:tcW w:w="820" w:type="dxa"/>
            <w:tcBorders>
              <w:top w:val="single" w:sz="18" w:space="0" w:color="auto"/>
              <w:left w:val="single" w:sz="18" w:space="0" w:color="auto"/>
            </w:tcBorders>
            <w:shd w:val="clear" w:color="auto" w:fill="auto"/>
            <w:vAlign w:val="center"/>
          </w:tcPr>
          <w:p w:rsidR="000A6885" w:rsidRPr="004C579A" w:rsidRDefault="000A6885" w:rsidP="0046660A">
            <w:pPr>
              <w:jc w:val="center"/>
              <w:rPr>
                <w:rFonts w:cs="Arial"/>
                <w:sz w:val="20"/>
                <w:lang w:eastAsia="en-GB"/>
              </w:rPr>
            </w:pPr>
            <w:r w:rsidRPr="004C579A">
              <w:rPr>
                <w:rFonts w:cs="Arial"/>
                <w:sz w:val="20"/>
                <w:lang w:eastAsia="en-GB"/>
              </w:rPr>
              <w:t>6</w:t>
            </w:r>
          </w:p>
        </w:tc>
        <w:tc>
          <w:tcPr>
            <w:tcW w:w="5128" w:type="dxa"/>
            <w:tcBorders>
              <w:top w:val="single" w:sz="18" w:space="0" w:color="auto"/>
            </w:tcBorders>
            <w:shd w:val="clear" w:color="auto" w:fill="auto"/>
            <w:vAlign w:val="center"/>
          </w:tcPr>
          <w:p w:rsidR="000A6885" w:rsidRPr="004C579A" w:rsidRDefault="000A6885" w:rsidP="0046660A">
            <w:pPr>
              <w:rPr>
                <w:rFonts w:cs="Arial"/>
                <w:color w:val="000000"/>
                <w:sz w:val="20"/>
              </w:rPr>
            </w:pPr>
            <w:r w:rsidRPr="004C579A">
              <w:rPr>
                <w:rFonts w:cs="Arial"/>
                <w:color w:val="000000"/>
                <w:sz w:val="20"/>
              </w:rPr>
              <w:t>Resettlement Specialist</w:t>
            </w:r>
          </w:p>
        </w:tc>
        <w:tc>
          <w:tcPr>
            <w:tcW w:w="1297" w:type="dxa"/>
            <w:tcBorders>
              <w:top w:val="single" w:sz="18"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1</w:t>
            </w:r>
          </w:p>
        </w:tc>
        <w:tc>
          <w:tcPr>
            <w:tcW w:w="1842" w:type="dxa"/>
            <w:tcBorders>
              <w:top w:val="single" w:sz="18" w:space="0" w:color="auto"/>
              <w:right w:val="single" w:sz="18"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8</w:t>
            </w:r>
          </w:p>
        </w:tc>
      </w:tr>
      <w:tr w:rsidR="000A6885" w:rsidRPr="004C579A" w:rsidTr="0046660A">
        <w:trPr>
          <w:trHeight w:val="120"/>
        </w:trPr>
        <w:tc>
          <w:tcPr>
            <w:tcW w:w="820" w:type="dxa"/>
            <w:tcBorders>
              <w:top w:val="single" w:sz="18" w:space="0" w:color="auto"/>
              <w:left w:val="single" w:sz="18" w:space="0" w:color="auto"/>
              <w:bottom w:val="dashSmallGap" w:sz="4" w:space="0" w:color="auto"/>
            </w:tcBorders>
            <w:shd w:val="clear" w:color="auto" w:fill="auto"/>
            <w:vAlign w:val="center"/>
          </w:tcPr>
          <w:p w:rsidR="000A6885" w:rsidRPr="004C579A" w:rsidRDefault="000A6885" w:rsidP="0046660A">
            <w:pPr>
              <w:jc w:val="center"/>
              <w:rPr>
                <w:rFonts w:cs="Arial"/>
                <w:sz w:val="20"/>
                <w:lang w:eastAsia="en-GB"/>
              </w:rPr>
            </w:pPr>
            <w:r w:rsidRPr="004C579A">
              <w:rPr>
                <w:rFonts w:cs="Arial"/>
                <w:sz w:val="20"/>
                <w:lang w:eastAsia="en-GB"/>
              </w:rPr>
              <w:t>7</w:t>
            </w:r>
          </w:p>
        </w:tc>
        <w:tc>
          <w:tcPr>
            <w:tcW w:w="5128" w:type="dxa"/>
            <w:tcBorders>
              <w:top w:val="single" w:sz="18" w:space="0" w:color="auto"/>
              <w:bottom w:val="dashSmallGap" w:sz="4" w:space="0" w:color="auto"/>
            </w:tcBorders>
            <w:shd w:val="clear" w:color="auto" w:fill="auto"/>
            <w:vAlign w:val="center"/>
          </w:tcPr>
          <w:p w:rsidR="000A6885" w:rsidRPr="004C579A" w:rsidRDefault="000A6885" w:rsidP="0046660A">
            <w:pPr>
              <w:rPr>
                <w:rFonts w:cs="Arial"/>
                <w:color w:val="000000"/>
                <w:sz w:val="20"/>
              </w:rPr>
            </w:pPr>
            <w:r w:rsidRPr="004C579A">
              <w:rPr>
                <w:rFonts w:cs="Arial"/>
                <w:color w:val="000000"/>
                <w:sz w:val="20"/>
              </w:rPr>
              <w:t>Gender Specialist</w:t>
            </w:r>
          </w:p>
        </w:tc>
        <w:tc>
          <w:tcPr>
            <w:tcW w:w="1297" w:type="dxa"/>
            <w:tcBorders>
              <w:top w:val="single" w:sz="18" w:space="0" w:color="auto"/>
              <w:bottom w:val="dashSmallGap" w:sz="4"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1</w:t>
            </w:r>
          </w:p>
        </w:tc>
        <w:tc>
          <w:tcPr>
            <w:tcW w:w="1842" w:type="dxa"/>
            <w:tcBorders>
              <w:top w:val="single" w:sz="18" w:space="0" w:color="auto"/>
              <w:bottom w:val="dashSmallGap" w:sz="4" w:space="0" w:color="auto"/>
              <w:right w:val="single" w:sz="18"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8</w:t>
            </w:r>
          </w:p>
        </w:tc>
      </w:tr>
      <w:tr w:rsidR="000A6885" w:rsidRPr="004C579A" w:rsidTr="0046660A">
        <w:trPr>
          <w:trHeight w:val="120"/>
        </w:trPr>
        <w:tc>
          <w:tcPr>
            <w:tcW w:w="820" w:type="dxa"/>
            <w:tcBorders>
              <w:top w:val="single" w:sz="18" w:space="0" w:color="auto"/>
              <w:left w:val="single" w:sz="18" w:space="0" w:color="auto"/>
              <w:bottom w:val="dashSmallGap" w:sz="4" w:space="0" w:color="auto"/>
            </w:tcBorders>
            <w:shd w:val="clear" w:color="auto" w:fill="auto"/>
            <w:vAlign w:val="center"/>
          </w:tcPr>
          <w:p w:rsidR="000A6885" w:rsidRPr="004C579A" w:rsidRDefault="000A6885" w:rsidP="0046660A">
            <w:pPr>
              <w:jc w:val="center"/>
              <w:rPr>
                <w:rFonts w:cs="Arial"/>
                <w:sz w:val="20"/>
                <w:lang w:eastAsia="en-GB"/>
              </w:rPr>
            </w:pPr>
            <w:r w:rsidRPr="004C579A">
              <w:rPr>
                <w:rFonts w:cs="Arial"/>
                <w:sz w:val="20"/>
                <w:lang w:eastAsia="en-GB"/>
              </w:rPr>
              <w:t>8</w:t>
            </w:r>
          </w:p>
        </w:tc>
        <w:tc>
          <w:tcPr>
            <w:tcW w:w="5128" w:type="dxa"/>
            <w:tcBorders>
              <w:top w:val="single" w:sz="18" w:space="0" w:color="auto"/>
              <w:bottom w:val="dashSmallGap" w:sz="4" w:space="0" w:color="auto"/>
            </w:tcBorders>
            <w:shd w:val="clear" w:color="auto" w:fill="auto"/>
            <w:vAlign w:val="center"/>
          </w:tcPr>
          <w:p w:rsidR="000A6885" w:rsidRPr="004C579A" w:rsidRDefault="000A6885" w:rsidP="0046660A">
            <w:pPr>
              <w:rPr>
                <w:rFonts w:cs="Arial"/>
                <w:color w:val="000000"/>
                <w:sz w:val="20"/>
              </w:rPr>
            </w:pPr>
            <w:r w:rsidRPr="004C579A">
              <w:rPr>
                <w:rFonts w:cs="Arial"/>
                <w:color w:val="000000"/>
                <w:sz w:val="20"/>
              </w:rPr>
              <w:t>HR and Capacity Building Expert</w:t>
            </w:r>
          </w:p>
        </w:tc>
        <w:tc>
          <w:tcPr>
            <w:tcW w:w="1297" w:type="dxa"/>
            <w:tcBorders>
              <w:top w:val="single" w:sz="18" w:space="0" w:color="auto"/>
              <w:bottom w:val="dashSmallGap" w:sz="4"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1</w:t>
            </w:r>
          </w:p>
        </w:tc>
        <w:tc>
          <w:tcPr>
            <w:tcW w:w="1842" w:type="dxa"/>
            <w:tcBorders>
              <w:top w:val="single" w:sz="18" w:space="0" w:color="auto"/>
              <w:bottom w:val="dashSmallGap" w:sz="4" w:space="0" w:color="auto"/>
              <w:right w:val="single" w:sz="18"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8</w:t>
            </w:r>
          </w:p>
        </w:tc>
      </w:tr>
      <w:tr w:rsidR="000A6885" w:rsidRPr="004C579A" w:rsidTr="0046660A">
        <w:trPr>
          <w:trHeight w:val="120"/>
        </w:trPr>
        <w:tc>
          <w:tcPr>
            <w:tcW w:w="820" w:type="dxa"/>
            <w:tcBorders>
              <w:top w:val="dashSmallGap" w:sz="4" w:space="0" w:color="auto"/>
              <w:left w:val="single" w:sz="18" w:space="0" w:color="auto"/>
              <w:bottom w:val="dashSmallGap" w:sz="4" w:space="0" w:color="auto"/>
            </w:tcBorders>
            <w:shd w:val="clear" w:color="auto" w:fill="auto"/>
            <w:vAlign w:val="center"/>
          </w:tcPr>
          <w:p w:rsidR="000A6885" w:rsidRPr="004C579A" w:rsidRDefault="000A6885" w:rsidP="0046660A">
            <w:pPr>
              <w:jc w:val="center"/>
              <w:rPr>
                <w:rFonts w:cs="Arial"/>
                <w:sz w:val="20"/>
                <w:lang w:eastAsia="en-GB"/>
              </w:rPr>
            </w:pPr>
            <w:r w:rsidRPr="004C579A">
              <w:rPr>
                <w:rFonts w:cs="Arial"/>
                <w:sz w:val="20"/>
                <w:lang w:eastAsia="en-GB"/>
              </w:rPr>
              <w:t>9</w:t>
            </w:r>
          </w:p>
        </w:tc>
        <w:tc>
          <w:tcPr>
            <w:tcW w:w="5128" w:type="dxa"/>
            <w:tcBorders>
              <w:top w:val="dashSmallGap" w:sz="4" w:space="0" w:color="auto"/>
              <w:bottom w:val="dashSmallGap" w:sz="4" w:space="0" w:color="auto"/>
            </w:tcBorders>
            <w:shd w:val="clear" w:color="auto" w:fill="auto"/>
            <w:vAlign w:val="center"/>
          </w:tcPr>
          <w:p w:rsidR="000A6885" w:rsidRPr="004C579A" w:rsidRDefault="000A6885" w:rsidP="0046660A">
            <w:pPr>
              <w:rPr>
                <w:rFonts w:cs="Arial"/>
                <w:color w:val="000000"/>
                <w:sz w:val="20"/>
              </w:rPr>
            </w:pPr>
            <w:r w:rsidRPr="004C579A">
              <w:rPr>
                <w:rFonts w:cs="Arial"/>
                <w:color w:val="000000"/>
                <w:sz w:val="20"/>
              </w:rPr>
              <w:t>Planning Engineer (Information Coordination, Scheduling, Planning and Controlling)</w:t>
            </w:r>
          </w:p>
        </w:tc>
        <w:tc>
          <w:tcPr>
            <w:tcW w:w="1297" w:type="dxa"/>
            <w:tcBorders>
              <w:top w:val="dashSmallGap" w:sz="4" w:space="0" w:color="auto"/>
              <w:bottom w:val="dashSmallGap" w:sz="4"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2</w:t>
            </w:r>
          </w:p>
        </w:tc>
        <w:tc>
          <w:tcPr>
            <w:tcW w:w="1842" w:type="dxa"/>
            <w:tcBorders>
              <w:top w:val="dashSmallGap" w:sz="4" w:space="0" w:color="auto"/>
              <w:bottom w:val="dashSmallGap" w:sz="4" w:space="0" w:color="auto"/>
              <w:right w:val="single" w:sz="18"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18</w:t>
            </w:r>
          </w:p>
        </w:tc>
      </w:tr>
      <w:tr w:rsidR="000A6885" w:rsidRPr="004C579A" w:rsidTr="0046660A">
        <w:trPr>
          <w:trHeight w:val="120"/>
        </w:trPr>
        <w:tc>
          <w:tcPr>
            <w:tcW w:w="820" w:type="dxa"/>
            <w:tcBorders>
              <w:top w:val="dashSmallGap" w:sz="4" w:space="0" w:color="auto"/>
              <w:left w:val="single" w:sz="18" w:space="0" w:color="auto"/>
              <w:bottom w:val="single" w:sz="18" w:space="0" w:color="auto"/>
            </w:tcBorders>
            <w:shd w:val="clear" w:color="auto" w:fill="auto"/>
            <w:vAlign w:val="center"/>
          </w:tcPr>
          <w:p w:rsidR="000A6885" w:rsidRPr="004C579A" w:rsidRDefault="000A6885" w:rsidP="0046660A">
            <w:pPr>
              <w:jc w:val="center"/>
              <w:rPr>
                <w:rFonts w:cs="Arial"/>
                <w:sz w:val="20"/>
                <w:lang w:eastAsia="en-GB"/>
              </w:rPr>
            </w:pPr>
            <w:r w:rsidRPr="004C579A">
              <w:rPr>
                <w:rFonts w:cs="Arial"/>
                <w:sz w:val="20"/>
                <w:lang w:eastAsia="en-GB"/>
              </w:rPr>
              <w:t>10</w:t>
            </w:r>
          </w:p>
        </w:tc>
        <w:tc>
          <w:tcPr>
            <w:tcW w:w="5128" w:type="dxa"/>
            <w:tcBorders>
              <w:top w:val="dashSmallGap" w:sz="4" w:space="0" w:color="auto"/>
              <w:bottom w:val="single" w:sz="18" w:space="0" w:color="auto"/>
            </w:tcBorders>
            <w:shd w:val="clear" w:color="auto" w:fill="auto"/>
            <w:vAlign w:val="center"/>
          </w:tcPr>
          <w:p w:rsidR="000A6885" w:rsidRPr="004C579A" w:rsidRDefault="000A6885" w:rsidP="0046660A">
            <w:pPr>
              <w:rPr>
                <w:rFonts w:cs="Arial"/>
                <w:color w:val="000000"/>
                <w:sz w:val="20"/>
              </w:rPr>
            </w:pPr>
            <w:r w:rsidRPr="004C579A">
              <w:rPr>
                <w:rFonts w:cs="Arial"/>
                <w:sz w:val="20"/>
                <w:lang w:eastAsia="en-GB"/>
              </w:rPr>
              <w:t>Community Outreach Expert</w:t>
            </w:r>
          </w:p>
        </w:tc>
        <w:tc>
          <w:tcPr>
            <w:tcW w:w="1297" w:type="dxa"/>
            <w:tcBorders>
              <w:top w:val="dashSmallGap" w:sz="4" w:space="0" w:color="auto"/>
              <w:bottom w:val="single" w:sz="18"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1</w:t>
            </w:r>
          </w:p>
        </w:tc>
        <w:tc>
          <w:tcPr>
            <w:tcW w:w="1842" w:type="dxa"/>
            <w:tcBorders>
              <w:top w:val="dashSmallGap" w:sz="4" w:space="0" w:color="auto"/>
              <w:bottom w:val="single" w:sz="18" w:space="0" w:color="auto"/>
              <w:right w:val="single" w:sz="18" w:space="0" w:color="auto"/>
            </w:tcBorders>
            <w:shd w:val="clear" w:color="auto" w:fill="auto"/>
            <w:vAlign w:val="center"/>
          </w:tcPr>
          <w:p w:rsidR="000A6885" w:rsidRPr="004C579A" w:rsidRDefault="000A6885" w:rsidP="0046660A">
            <w:pPr>
              <w:jc w:val="center"/>
              <w:rPr>
                <w:rFonts w:cs="Arial"/>
                <w:color w:val="000000"/>
                <w:sz w:val="20"/>
              </w:rPr>
            </w:pPr>
            <w:r w:rsidRPr="004C579A">
              <w:rPr>
                <w:rFonts w:cs="Arial"/>
                <w:color w:val="000000"/>
                <w:sz w:val="20"/>
              </w:rPr>
              <w:t>2</w:t>
            </w:r>
          </w:p>
        </w:tc>
      </w:tr>
      <w:tr w:rsidR="000A6885" w:rsidRPr="004C579A" w:rsidTr="0046660A">
        <w:trPr>
          <w:trHeight w:val="357"/>
          <w:tblHeader/>
        </w:trPr>
        <w:tc>
          <w:tcPr>
            <w:tcW w:w="820" w:type="dxa"/>
            <w:tcBorders>
              <w:top w:val="single" w:sz="18" w:space="0" w:color="auto"/>
              <w:left w:val="single" w:sz="18" w:space="0" w:color="auto"/>
              <w:bottom w:val="single" w:sz="18" w:space="0" w:color="auto"/>
              <w:right w:val="nil"/>
            </w:tcBorders>
            <w:shd w:val="clear" w:color="auto" w:fill="auto"/>
            <w:vAlign w:val="center"/>
          </w:tcPr>
          <w:p w:rsidR="000A6885" w:rsidRPr="004C579A" w:rsidRDefault="000A6885" w:rsidP="0046660A">
            <w:pPr>
              <w:jc w:val="center"/>
              <w:rPr>
                <w:rFonts w:cs="Arial"/>
                <w:b/>
                <w:bCs/>
                <w:sz w:val="20"/>
                <w:lang w:eastAsia="en-GB"/>
              </w:rPr>
            </w:pPr>
          </w:p>
        </w:tc>
        <w:tc>
          <w:tcPr>
            <w:tcW w:w="5128" w:type="dxa"/>
            <w:tcBorders>
              <w:top w:val="single" w:sz="18" w:space="0" w:color="auto"/>
              <w:left w:val="nil"/>
              <w:bottom w:val="single" w:sz="18" w:space="0" w:color="auto"/>
              <w:right w:val="single" w:sz="18" w:space="0" w:color="auto"/>
            </w:tcBorders>
            <w:shd w:val="clear" w:color="auto" w:fill="auto"/>
            <w:vAlign w:val="center"/>
          </w:tcPr>
          <w:p w:rsidR="000A6885" w:rsidRPr="004C579A" w:rsidRDefault="000A6885" w:rsidP="0046660A">
            <w:pPr>
              <w:jc w:val="center"/>
              <w:rPr>
                <w:rFonts w:cs="Arial"/>
                <w:b/>
                <w:bCs/>
                <w:sz w:val="20"/>
                <w:lang w:eastAsia="en-GB"/>
              </w:rPr>
            </w:pPr>
            <w:r w:rsidRPr="004C579A">
              <w:rPr>
                <w:rFonts w:cs="Arial"/>
                <w:b/>
                <w:bCs/>
                <w:sz w:val="20"/>
                <w:lang w:eastAsia="en-GB"/>
              </w:rPr>
              <w:t>Sub-Total</w:t>
            </w:r>
          </w:p>
        </w:tc>
        <w:tc>
          <w:tcPr>
            <w:tcW w:w="1297" w:type="dxa"/>
            <w:tcBorders>
              <w:top w:val="single" w:sz="18" w:space="0" w:color="auto"/>
              <w:left w:val="single" w:sz="18" w:space="0" w:color="auto"/>
              <w:bottom w:val="single" w:sz="18" w:space="0" w:color="auto"/>
              <w:right w:val="single" w:sz="18" w:space="0" w:color="auto"/>
            </w:tcBorders>
            <w:shd w:val="clear" w:color="auto" w:fill="auto"/>
            <w:vAlign w:val="center"/>
          </w:tcPr>
          <w:p w:rsidR="000A6885" w:rsidRPr="004C579A" w:rsidRDefault="000A6885" w:rsidP="0046660A">
            <w:pPr>
              <w:jc w:val="center"/>
              <w:rPr>
                <w:rFonts w:cs="Arial"/>
                <w:b/>
                <w:bCs/>
                <w:color w:val="000000"/>
                <w:sz w:val="20"/>
              </w:rPr>
            </w:pPr>
            <w:r w:rsidRPr="004C579A">
              <w:rPr>
                <w:rFonts w:cs="Arial"/>
                <w:b/>
                <w:bCs/>
                <w:color w:val="000000"/>
                <w:sz w:val="20"/>
              </w:rPr>
              <w:t>1</w:t>
            </w:r>
            <w:r w:rsidR="00E14487">
              <w:rPr>
                <w:rFonts w:cs="Arial"/>
                <w:b/>
                <w:bCs/>
                <w:color w:val="000000"/>
                <w:sz w:val="20"/>
              </w:rPr>
              <w:t>2</w:t>
            </w:r>
          </w:p>
        </w:tc>
        <w:tc>
          <w:tcPr>
            <w:tcW w:w="1842" w:type="dxa"/>
            <w:tcBorders>
              <w:top w:val="single" w:sz="18" w:space="0" w:color="auto"/>
              <w:left w:val="single" w:sz="18" w:space="0" w:color="auto"/>
              <w:bottom w:val="single" w:sz="18" w:space="0" w:color="auto"/>
              <w:right w:val="single" w:sz="18" w:space="0" w:color="auto"/>
            </w:tcBorders>
            <w:shd w:val="clear" w:color="auto" w:fill="auto"/>
            <w:vAlign w:val="center"/>
          </w:tcPr>
          <w:p w:rsidR="000A6885" w:rsidRPr="004C579A" w:rsidRDefault="000A6885" w:rsidP="0046660A">
            <w:pPr>
              <w:jc w:val="center"/>
              <w:rPr>
                <w:rFonts w:cs="Arial"/>
                <w:b/>
                <w:bCs/>
                <w:color w:val="000000"/>
                <w:sz w:val="20"/>
              </w:rPr>
            </w:pPr>
            <w:r w:rsidRPr="004C579A">
              <w:rPr>
                <w:rFonts w:cs="Arial"/>
                <w:b/>
                <w:bCs/>
                <w:color w:val="000000"/>
                <w:sz w:val="20"/>
              </w:rPr>
              <w:t>1</w:t>
            </w:r>
            <w:r w:rsidR="008D0172">
              <w:rPr>
                <w:rFonts w:cs="Arial"/>
                <w:b/>
                <w:bCs/>
                <w:color w:val="000000"/>
                <w:sz w:val="20"/>
              </w:rPr>
              <w:t>02</w:t>
            </w:r>
          </w:p>
        </w:tc>
      </w:tr>
      <w:tr w:rsidR="000A6885" w:rsidRPr="004C579A" w:rsidTr="0046660A">
        <w:trPr>
          <w:trHeight w:val="410"/>
        </w:trPr>
        <w:tc>
          <w:tcPr>
            <w:tcW w:w="5948" w:type="dxa"/>
            <w:gridSpan w:val="2"/>
            <w:tcBorders>
              <w:top w:val="single" w:sz="18" w:space="0" w:color="auto"/>
              <w:left w:val="single" w:sz="18" w:space="0" w:color="auto"/>
              <w:bottom w:val="single" w:sz="18" w:space="0" w:color="auto"/>
              <w:right w:val="single" w:sz="18" w:space="0" w:color="auto"/>
            </w:tcBorders>
            <w:shd w:val="clear" w:color="auto" w:fill="D6E3BC"/>
            <w:noWrap/>
            <w:vAlign w:val="center"/>
            <w:hideMark/>
          </w:tcPr>
          <w:p w:rsidR="000A6885" w:rsidRPr="004C579A" w:rsidRDefault="000A6885" w:rsidP="0046660A">
            <w:pPr>
              <w:jc w:val="center"/>
              <w:rPr>
                <w:rFonts w:cs="Arial"/>
                <w:b/>
                <w:bCs/>
                <w:sz w:val="20"/>
                <w:lang w:eastAsia="en-GB"/>
              </w:rPr>
            </w:pPr>
            <w:r w:rsidRPr="004C579A">
              <w:rPr>
                <w:rFonts w:cs="Arial"/>
                <w:b/>
                <w:bCs/>
                <w:sz w:val="20"/>
                <w:lang w:eastAsia="en-GB"/>
              </w:rPr>
              <w:t>Grand Total</w:t>
            </w:r>
          </w:p>
        </w:tc>
        <w:tc>
          <w:tcPr>
            <w:tcW w:w="1297" w:type="dxa"/>
            <w:tcBorders>
              <w:top w:val="single" w:sz="18" w:space="0" w:color="auto"/>
              <w:left w:val="single" w:sz="18" w:space="0" w:color="auto"/>
              <w:bottom w:val="single" w:sz="18" w:space="0" w:color="auto"/>
              <w:right w:val="single" w:sz="18" w:space="0" w:color="auto"/>
            </w:tcBorders>
            <w:shd w:val="clear" w:color="auto" w:fill="D6E3BC"/>
            <w:vAlign w:val="center"/>
          </w:tcPr>
          <w:p w:rsidR="000A6885" w:rsidRPr="004C579A" w:rsidRDefault="00890226" w:rsidP="0046660A">
            <w:pPr>
              <w:jc w:val="center"/>
              <w:rPr>
                <w:rFonts w:cs="Arial"/>
                <w:b/>
                <w:bCs/>
                <w:sz w:val="20"/>
                <w:lang w:eastAsia="en-GB"/>
              </w:rPr>
            </w:pPr>
            <w:r>
              <w:rPr>
                <w:rFonts w:cs="Arial"/>
                <w:b/>
                <w:bCs/>
                <w:sz w:val="20"/>
                <w:lang w:eastAsia="en-GB"/>
              </w:rPr>
              <w:t>1</w:t>
            </w:r>
            <w:r w:rsidR="00E14487">
              <w:rPr>
                <w:rFonts w:cs="Arial"/>
                <w:b/>
                <w:bCs/>
                <w:sz w:val="20"/>
                <w:lang w:eastAsia="en-GB"/>
              </w:rPr>
              <w:t>8</w:t>
            </w:r>
          </w:p>
        </w:tc>
        <w:tc>
          <w:tcPr>
            <w:tcW w:w="1842" w:type="dxa"/>
            <w:tcBorders>
              <w:top w:val="single" w:sz="18" w:space="0" w:color="auto"/>
              <w:left w:val="single" w:sz="18" w:space="0" w:color="auto"/>
              <w:bottom w:val="single" w:sz="18" w:space="0" w:color="auto"/>
              <w:right w:val="single" w:sz="18" w:space="0" w:color="auto"/>
            </w:tcBorders>
            <w:shd w:val="clear" w:color="auto" w:fill="D6E3BC"/>
            <w:vAlign w:val="center"/>
          </w:tcPr>
          <w:p w:rsidR="000A6885" w:rsidRPr="004C579A" w:rsidRDefault="008D0172" w:rsidP="0046660A">
            <w:pPr>
              <w:jc w:val="center"/>
              <w:rPr>
                <w:rFonts w:cs="Arial"/>
                <w:b/>
                <w:bCs/>
                <w:sz w:val="20"/>
                <w:lang w:eastAsia="en-GB"/>
              </w:rPr>
            </w:pPr>
            <w:r>
              <w:rPr>
                <w:rFonts w:cs="Arial"/>
                <w:b/>
                <w:bCs/>
                <w:sz w:val="20"/>
                <w:lang w:eastAsia="en-GB"/>
              </w:rPr>
              <w:t>148</w:t>
            </w:r>
          </w:p>
        </w:tc>
      </w:tr>
    </w:tbl>
    <w:p w:rsidR="000A6885" w:rsidRDefault="000A6885" w:rsidP="000A6885"/>
    <w:p w:rsidR="000A6885" w:rsidRPr="00E62C7B" w:rsidRDefault="000A6885" w:rsidP="000A6885">
      <w:pPr>
        <w:pStyle w:val="ListParagraph"/>
        <w:numPr>
          <w:ilvl w:val="0"/>
          <w:numId w:val="0"/>
        </w:numPr>
        <w:jc w:val="center"/>
        <w:rPr>
          <w:rFonts w:cs="Arial"/>
          <w:b/>
          <w:szCs w:val="22"/>
        </w:rPr>
      </w:pPr>
      <w:r w:rsidRPr="00E62C7B">
        <w:rPr>
          <w:rStyle w:val="StyleTimesNewRoman"/>
          <w:rFonts w:ascii="Arial" w:hAnsi="Arial" w:cs="Arial"/>
          <w:b/>
          <w:sz w:val="22"/>
          <w:szCs w:val="22"/>
        </w:rPr>
        <w:t>Table</w:t>
      </w:r>
      <w:r w:rsidR="00EF23EC">
        <w:rPr>
          <w:rStyle w:val="StyleTimesNewRoman"/>
          <w:rFonts w:ascii="Arial" w:hAnsi="Arial" w:cs="Arial"/>
          <w:b/>
          <w:sz w:val="22"/>
          <w:szCs w:val="22"/>
        </w:rPr>
        <w:t xml:space="preserve"> 2</w:t>
      </w:r>
      <w:r w:rsidRPr="00E62C7B">
        <w:rPr>
          <w:rStyle w:val="StyleTimesNewRoman"/>
          <w:rFonts w:ascii="Arial" w:hAnsi="Arial" w:cs="Arial"/>
          <w:b/>
          <w:sz w:val="22"/>
          <w:szCs w:val="22"/>
        </w:rPr>
        <w:t xml:space="preserve">: </w:t>
      </w:r>
      <w:r w:rsidRPr="00E62C7B">
        <w:rPr>
          <w:rFonts w:cs="Arial"/>
          <w:b/>
          <w:szCs w:val="22"/>
        </w:rPr>
        <w:t>Mandatory Key Positions</w:t>
      </w:r>
    </w:p>
    <w:p w:rsidR="000A6885" w:rsidRPr="00E62C7B" w:rsidRDefault="000A6885" w:rsidP="000A6885">
      <w:pPr>
        <w:pStyle w:val="BODYRRP"/>
        <w:numPr>
          <w:ilvl w:val="0"/>
          <w:numId w:val="0"/>
        </w:numPr>
        <w:ind w:left="720"/>
        <w:jc w:val="center"/>
        <w:rPr>
          <w:rStyle w:val="StyleTimesNewRoman"/>
          <w:rFonts w:ascii="Arial" w:hAnsi="Arial" w:cs="Arial"/>
          <w:b/>
          <w:sz w:val="22"/>
        </w:rPr>
      </w:pPr>
      <w:r w:rsidRPr="00E62C7B">
        <w:rPr>
          <w:rFonts w:cs="Arial"/>
          <w:b/>
        </w:rPr>
        <w:t>– Q</w:t>
      </w:r>
      <w:r w:rsidRPr="00E62C7B">
        <w:rPr>
          <w:rFonts w:cs="Arial"/>
          <w:b/>
          <w:color w:val="000000"/>
        </w:rPr>
        <w:t>ualifications, Experience and Key Tasks</w:t>
      </w:r>
    </w:p>
    <w:p w:rsidR="000A6885" w:rsidRDefault="000A6885" w:rsidP="000A6885">
      <w:pPr>
        <w:rPr>
          <w:rFonts w:cs="Arial"/>
          <w:color w:val="FF0000"/>
        </w:rPr>
      </w:pPr>
    </w:p>
    <w:tbl>
      <w:tblPr>
        <w:tblW w:w="0" w:type="auto"/>
        <w:tblBorders>
          <w:top w:val="single" w:sz="18" w:space="0" w:color="auto"/>
          <w:left w:val="single" w:sz="18" w:space="0" w:color="auto"/>
          <w:bottom w:val="single" w:sz="18" w:space="0" w:color="auto"/>
          <w:right w:val="single" w:sz="18" w:space="0" w:color="auto"/>
          <w:insideH w:val="dashSmallGap" w:sz="4" w:space="0" w:color="auto"/>
          <w:insideV w:val="dashSmallGap" w:sz="4" w:space="0" w:color="auto"/>
        </w:tblBorders>
        <w:tblLook w:val="04A0" w:firstRow="1" w:lastRow="0" w:firstColumn="1" w:lastColumn="0" w:noHBand="0" w:noVBand="1"/>
      </w:tblPr>
      <w:tblGrid>
        <w:gridCol w:w="660"/>
        <w:gridCol w:w="1650"/>
        <w:gridCol w:w="1774"/>
        <w:gridCol w:w="5230"/>
      </w:tblGrid>
      <w:tr w:rsidR="000A6885" w:rsidRPr="004C579A" w:rsidTr="0046660A">
        <w:trPr>
          <w:tblHeader/>
        </w:trPr>
        <w:tc>
          <w:tcPr>
            <w:tcW w:w="660" w:type="dxa"/>
            <w:tcBorders>
              <w:top w:val="single" w:sz="18" w:space="0" w:color="auto"/>
              <w:bottom w:val="single" w:sz="18" w:space="0" w:color="auto"/>
              <w:right w:val="single" w:sz="18" w:space="0" w:color="auto"/>
            </w:tcBorders>
            <w:shd w:val="clear" w:color="auto" w:fill="D6E3BC"/>
          </w:tcPr>
          <w:p w:rsidR="000A6885" w:rsidRPr="004C579A" w:rsidRDefault="000A6885" w:rsidP="0046660A">
            <w:pPr>
              <w:jc w:val="center"/>
              <w:rPr>
                <w:rFonts w:cs="Arial"/>
                <w:b/>
                <w:color w:val="000000"/>
                <w:sz w:val="18"/>
                <w:szCs w:val="18"/>
              </w:rPr>
            </w:pPr>
            <w:r w:rsidRPr="004C579A">
              <w:rPr>
                <w:rFonts w:cs="Arial"/>
                <w:b/>
                <w:color w:val="000000"/>
                <w:sz w:val="18"/>
                <w:szCs w:val="18"/>
              </w:rPr>
              <w:t>S/No</w:t>
            </w:r>
          </w:p>
        </w:tc>
        <w:tc>
          <w:tcPr>
            <w:tcW w:w="1650" w:type="dxa"/>
            <w:tcBorders>
              <w:top w:val="single" w:sz="18" w:space="0" w:color="auto"/>
              <w:left w:val="single" w:sz="18" w:space="0" w:color="auto"/>
              <w:bottom w:val="single" w:sz="18" w:space="0" w:color="auto"/>
              <w:right w:val="single" w:sz="18" w:space="0" w:color="auto"/>
            </w:tcBorders>
            <w:shd w:val="clear" w:color="auto" w:fill="D6E3BC"/>
          </w:tcPr>
          <w:p w:rsidR="000A6885" w:rsidRPr="004C579A" w:rsidRDefault="000A6885" w:rsidP="0046660A">
            <w:pPr>
              <w:rPr>
                <w:rFonts w:cs="Arial"/>
                <w:b/>
                <w:color w:val="000000"/>
                <w:sz w:val="18"/>
                <w:szCs w:val="18"/>
              </w:rPr>
            </w:pPr>
            <w:r w:rsidRPr="004C579A">
              <w:rPr>
                <w:rFonts w:cs="Arial"/>
                <w:b/>
                <w:color w:val="000000"/>
                <w:sz w:val="18"/>
                <w:szCs w:val="18"/>
              </w:rPr>
              <w:t>Title</w:t>
            </w:r>
          </w:p>
        </w:tc>
        <w:tc>
          <w:tcPr>
            <w:tcW w:w="7006" w:type="dxa"/>
            <w:gridSpan w:val="2"/>
            <w:tcBorders>
              <w:top w:val="single" w:sz="18" w:space="0" w:color="auto"/>
              <w:left w:val="single" w:sz="18" w:space="0" w:color="auto"/>
              <w:bottom w:val="single" w:sz="18" w:space="0" w:color="auto"/>
            </w:tcBorders>
            <w:shd w:val="clear" w:color="auto" w:fill="D6E3BC"/>
          </w:tcPr>
          <w:p w:rsidR="000A6885" w:rsidRPr="004C579A" w:rsidRDefault="000A6885" w:rsidP="0046660A">
            <w:pPr>
              <w:rPr>
                <w:rFonts w:cs="Arial"/>
                <w:b/>
                <w:color w:val="000000"/>
                <w:sz w:val="18"/>
                <w:szCs w:val="18"/>
              </w:rPr>
            </w:pPr>
            <w:r w:rsidRPr="004C579A">
              <w:rPr>
                <w:rFonts w:cs="Arial"/>
                <w:b/>
                <w:bCs/>
                <w:color w:val="000000"/>
                <w:sz w:val="18"/>
                <w:szCs w:val="18"/>
              </w:rPr>
              <w:t>Experience, Qualification &amp; Responsibilities</w:t>
            </w:r>
          </w:p>
        </w:tc>
      </w:tr>
      <w:tr w:rsidR="000A6885" w:rsidRPr="004C579A" w:rsidTr="0046660A">
        <w:tc>
          <w:tcPr>
            <w:tcW w:w="660" w:type="dxa"/>
            <w:tcBorders>
              <w:top w:val="single" w:sz="18" w:space="0" w:color="auto"/>
              <w:bottom w:val="single" w:sz="18" w:space="0" w:color="auto"/>
              <w:right w:val="single" w:sz="18" w:space="0" w:color="auto"/>
            </w:tcBorders>
            <w:shd w:val="clear" w:color="auto" w:fill="FFFF00"/>
          </w:tcPr>
          <w:p w:rsidR="000A6885" w:rsidRPr="004C579A" w:rsidRDefault="000A6885" w:rsidP="0046660A">
            <w:pPr>
              <w:jc w:val="center"/>
              <w:rPr>
                <w:rFonts w:cs="Arial"/>
                <w:b/>
                <w:color w:val="000000"/>
                <w:sz w:val="18"/>
                <w:szCs w:val="18"/>
              </w:rPr>
            </w:pPr>
          </w:p>
        </w:tc>
        <w:tc>
          <w:tcPr>
            <w:tcW w:w="8656" w:type="dxa"/>
            <w:gridSpan w:val="3"/>
            <w:tcBorders>
              <w:top w:val="single" w:sz="18" w:space="0" w:color="auto"/>
              <w:left w:val="single" w:sz="18" w:space="0" w:color="auto"/>
              <w:bottom w:val="single" w:sz="18" w:space="0" w:color="auto"/>
            </w:tcBorders>
            <w:shd w:val="clear" w:color="auto" w:fill="FFFF00"/>
          </w:tcPr>
          <w:p w:rsidR="000A6885" w:rsidRPr="004C579A" w:rsidRDefault="000A6885" w:rsidP="0046660A">
            <w:pPr>
              <w:rPr>
                <w:rFonts w:cs="Arial"/>
                <w:b/>
                <w:bCs/>
                <w:color w:val="000000"/>
                <w:sz w:val="18"/>
                <w:szCs w:val="18"/>
              </w:rPr>
            </w:pPr>
            <w:r w:rsidRPr="004C579A">
              <w:rPr>
                <w:rFonts w:cs="Arial"/>
                <w:b/>
                <w:bCs/>
                <w:color w:val="000000"/>
                <w:sz w:val="18"/>
                <w:szCs w:val="18"/>
              </w:rPr>
              <w:t>International Experts</w:t>
            </w:r>
          </w:p>
        </w:tc>
      </w:tr>
      <w:tr w:rsidR="000A6885" w:rsidRPr="004C579A" w:rsidTr="0046660A">
        <w:tc>
          <w:tcPr>
            <w:tcW w:w="660" w:type="dxa"/>
            <w:vMerge w:val="restart"/>
            <w:tcBorders>
              <w:top w:val="single" w:sz="18" w:space="0" w:color="auto"/>
            </w:tcBorders>
            <w:shd w:val="clear" w:color="auto" w:fill="auto"/>
          </w:tcPr>
          <w:p w:rsidR="000A6885" w:rsidRPr="004C579A" w:rsidRDefault="000A6885" w:rsidP="0046660A">
            <w:pPr>
              <w:jc w:val="center"/>
              <w:rPr>
                <w:rFonts w:cs="Arial"/>
                <w:b/>
                <w:color w:val="000000"/>
                <w:sz w:val="18"/>
                <w:szCs w:val="18"/>
              </w:rPr>
            </w:pPr>
            <w:r w:rsidRPr="004C579A">
              <w:rPr>
                <w:rFonts w:cs="Arial"/>
                <w:b/>
                <w:color w:val="000000"/>
                <w:sz w:val="18"/>
                <w:szCs w:val="18"/>
              </w:rPr>
              <w:t>1</w:t>
            </w:r>
          </w:p>
        </w:tc>
        <w:tc>
          <w:tcPr>
            <w:tcW w:w="1650" w:type="dxa"/>
            <w:vMerge w:val="restart"/>
            <w:tcBorders>
              <w:top w:val="single" w:sz="18" w:space="0" w:color="auto"/>
            </w:tcBorders>
            <w:shd w:val="clear" w:color="auto" w:fill="auto"/>
          </w:tcPr>
          <w:p w:rsidR="000A6885" w:rsidRPr="004C579A" w:rsidRDefault="000A6885" w:rsidP="0046660A">
            <w:pPr>
              <w:rPr>
                <w:rFonts w:cs="Arial"/>
                <w:b/>
                <w:color w:val="000000"/>
                <w:sz w:val="18"/>
                <w:szCs w:val="18"/>
                <w:lang w:eastAsia="en-GB"/>
              </w:rPr>
            </w:pPr>
            <w:r w:rsidRPr="004C579A">
              <w:rPr>
                <w:rFonts w:cs="Arial"/>
                <w:b/>
                <w:color w:val="000000"/>
                <w:sz w:val="18"/>
                <w:szCs w:val="18"/>
                <w:lang w:eastAsia="en-GB"/>
              </w:rPr>
              <w:t>Project Team Leader / Project Management Specialist</w:t>
            </w:r>
          </w:p>
          <w:p w:rsidR="000A6885" w:rsidRPr="004C579A" w:rsidRDefault="000A6885" w:rsidP="0046660A">
            <w:pPr>
              <w:rPr>
                <w:rFonts w:cs="Arial"/>
                <w:b/>
                <w:color w:val="000000"/>
                <w:sz w:val="18"/>
                <w:szCs w:val="18"/>
                <w:lang w:eastAsia="en-GB"/>
              </w:rPr>
            </w:pPr>
            <w:r w:rsidRPr="004C579A">
              <w:rPr>
                <w:rFonts w:cs="Arial"/>
                <w:b/>
                <w:color w:val="000000"/>
                <w:sz w:val="18"/>
                <w:szCs w:val="18"/>
                <w:lang w:eastAsia="en-GB"/>
              </w:rPr>
              <w:t>(1</w:t>
            </w:r>
            <w:r w:rsidR="009406EC">
              <w:rPr>
                <w:rFonts w:cs="Arial"/>
                <w:b/>
                <w:color w:val="000000"/>
                <w:sz w:val="18"/>
                <w:szCs w:val="18"/>
                <w:lang w:eastAsia="en-GB"/>
              </w:rPr>
              <w:t>5</w:t>
            </w:r>
            <w:r w:rsidRPr="004C579A">
              <w:rPr>
                <w:rFonts w:cs="Arial"/>
                <w:b/>
                <w:color w:val="000000"/>
                <w:sz w:val="18"/>
                <w:szCs w:val="18"/>
                <w:lang w:eastAsia="en-GB"/>
              </w:rPr>
              <w:t xml:space="preserve"> pm)</w:t>
            </w:r>
          </w:p>
          <w:p w:rsidR="000A6885" w:rsidRPr="004C579A" w:rsidRDefault="000A6885" w:rsidP="0046660A">
            <w:pPr>
              <w:rPr>
                <w:rFonts w:cs="Arial"/>
                <w:b/>
                <w:color w:val="000000"/>
                <w:sz w:val="18"/>
                <w:szCs w:val="18"/>
              </w:rPr>
            </w:pPr>
          </w:p>
        </w:tc>
        <w:tc>
          <w:tcPr>
            <w:tcW w:w="1774" w:type="dxa"/>
            <w:tcBorders>
              <w:top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Experience:</w:t>
            </w:r>
          </w:p>
        </w:tc>
        <w:tc>
          <w:tcPr>
            <w:tcW w:w="5232" w:type="dxa"/>
            <w:tcBorders>
              <w:top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color w:val="000000"/>
                <w:sz w:val="18"/>
                <w:szCs w:val="18"/>
              </w:rPr>
              <w:t xml:space="preserve">Preferably 15 years of international experience in project management/coordination or general management and 10 years should be at senior level and managerial position. The candidate must have demonstrated ability to lead teams composed of international and national consultants and create a strong working relationship with the Client. Excellent communication (written and oral) skills in English and strong inter-personal skills will be considered an asset and Experience in </w:t>
            </w:r>
            <w:r>
              <w:rPr>
                <w:rFonts w:cs="Arial"/>
                <w:color w:val="000000"/>
                <w:sz w:val="18"/>
                <w:szCs w:val="18"/>
              </w:rPr>
              <w:t xml:space="preserve">Central </w:t>
            </w:r>
            <w:r w:rsidRPr="004C579A">
              <w:rPr>
                <w:rFonts w:cs="Arial"/>
                <w:color w:val="000000"/>
                <w:sz w:val="18"/>
                <w:szCs w:val="18"/>
              </w:rPr>
              <w:t>Asia will be an added value.</w:t>
            </w:r>
          </w:p>
        </w:tc>
      </w:tr>
      <w:tr w:rsidR="000A6885" w:rsidRPr="004C579A" w:rsidTr="0046660A">
        <w:tc>
          <w:tcPr>
            <w:tcW w:w="660" w:type="dxa"/>
            <w:vMerge/>
            <w:shd w:val="clear" w:color="auto" w:fill="auto"/>
          </w:tcPr>
          <w:p w:rsidR="000A6885" w:rsidRPr="004C579A" w:rsidRDefault="000A6885" w:rsidP="0046660A">
            <w:pPr>
              <w:jc w:val="center"/>
              <w:rPr>
                <w:rFonts w:cs="Arial"/>
                <w:color w:val="000000"/>
                <w:sz w:val="18"/>
                <w:szCs w:val="18"/>
              </w:rPr>
            </w:pPr>
          </w:p>
        </w:tc>
        <w:tc>
          <w:tcPr>
            <w:tcW w:w="1650" w:type="dxa"/>
            <w:vMerge/>
            <w:shd w:val="clear" w:color="auto" w:fill="auto"/>
          </w:tcPr>
          <w:p w:rsidR="000A6885" w:rsidRPr="004C579A" w:rsidRDefault="000A6885" w:rsidP="0046660A">
            <w:pPr>
              <w:rPr>
                <w:rFonts w:cs="Arial"/>
                <w:color w:val="000000"/>
                <w:sz w:val="18"/>
                <w:szCs w:val="18"/>
              </w:rPr>
            </w:pPr>
          </w:p>
        </w:tc>
        <w:tc>
          <w:tcPr>
            <w:tcW w:w="1774" w:type="dxa"/>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Qualification:</w:t>
            </w:r>
          </w:p>
        </w:tc>
        <w:tc>
          <w:tcPr>
            <w:tcW w:w="5232" w:type="dxa"/>
            <w:shd w:val="clear" w:color="auto" w:fill="auto"/>
          </w:tcPr>
          <w:p w:rsidR="000A6885" w:rsidRPr="004C579A" w:rsidRDefault="000A6885" w:rsidP="0046660A">
            <w:pPr>
              <w:autoSpaceDE w:val="0"/>
              <w:autoSpaceDN w:val="0"/>
              <w:adjustRightInd w:val="0"/>
              <w:rPr>
                <w:rFonts w:cs="Arial"/>
                <w:color w:val="000000"/>
                <w:sz w:val="18"/>
                <w:szCs w:val="18"/>
              </w:rPr>
            </w:pPr>
            <w:r w:rsidRPr="004C579A">
              <w:rPr>
                <w:rFonts w:cs="Arial"/>
                <w:color w:val="000000"/>
                <w:sz w:val="18"/>
                <w:szCs w:val="18"/>
              </w:rPr>
              <w:t xml:space="preserve">Bachelor’s degree in engineering/ engineering management/general management/urban development or equivalent (internationally recognized professional qualification) – preferably </w:t>
            </w:r>
            <w:proofErr w:type="gramStart"/>
            <w:r>
              <w:rPr>
                <w:rFonts w:cs="Arial"/>
                <w:color w:val="000000"/>
                <w:sz w:val="18"/>
                <w:szCs w:val="18"/>
              </w:rPr>
              <w:t>Master</w:t>
            </w:r>
            <w:r w:rsidRPr="004C579A">
              <w:rPr>
                <w:rFonts w:cs="Arial"/>
                <w:color w:val="000000"/>
                <w:sz w:val="18"/>
                <w:szCs w:val="18"/>
              </w:rPr>
              <w:t xml:space="preserve"> in engineering</w:t>
            </w:r>
            <w:proofErr w:type="gramEnd"/>
            <w:r w:rsidRPr="004C579A">
              <w:rPr>
                <w:rFonts w:cs="Arial"/>
                <w:color w:val="000000"/>
                <w:sz w:val="18"/>
                <w:szCs w:val="18"/>
              </w:rPr>
              <w:t>/management/urban development or equivalent.</w:t>
            </w:r>
          </w:p>
        </w:tc>
      </w:tr>
      <w:tr w:rsidR="000A6885" w:rsidRPr="004C579A" w:rsidTr="0046660A">
        <w:tc>
          <w:tcPr>
            <w:tcW w:w="660" w:type="dxa"/>
            <w:vMerge/>
            <w:tcBorders>
              <w:bottom w:val="single" w:sz="18" w:space="0" w:color="auto"/>
            </w:tcBorders>
            <w:shd w:val="clear" w:color="auto" w:fill="auto"/>
          </w:tcPr>
          <w:p w:rsidR="000A6885" w:rsidRPr="004C579A" w:rsidRDefault="000A6885" w:rsidP="0046660A">
            <w:pPr>
              <w:jc w:val="center"/>
              <w:rPr>
                <w:rFonts w:cs="Arial"/>
                <w:color w:val="000000"/>
                <w:sz w:val="18"/>
                <w:szCs w:val="18"/>
              </w:rPr>
            </w:pPr>
          </w:p>
        </w:tc>
        <w:tc>
          <w:tcPr>
            <w:tcW w:w="1650" w:type="dxa"/>
            <w:vMerge/>
            <w:tcBorders>
              <w:bottom w:val="single" w:sz="18" w:space="0" w:color="auto"/>
            </w:tcBorders>
            <w:shd w:val="clear" w:color="auto" w:fill="auto"/>
          </w:tcPr>
          <w:p w:rsidR="000A6885" w:rsidRPr="004C579A" w:rsidRDefault="000A6885" w:rsidP="0046660A">
            <w:pPr>
              <w:rPr>
                <w:rFonts w:cs="Arial"/>
                <w:color w:val="000000"/>
                <w:sz w:val="18"/>
                <w:szCs w:val="18"/>
              </w:rPr>
            </w:pPr>
          </w:p>
        </w:tc>
        <w:tc>
          <w:tcPr>
            <w:tcW w:w="1774" w:type="dxa"/>
            <w:tcBorders>
              <w:bottom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Responsibilities:</w:t>
            </w:r>
          </w:p>
        </w:tc>
        <w:tc>
          <w:tcPr>
            <w:tcW w:w="5232" w:type="dxa"/>
            <w:tcBorders>
              <w:bottom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color w:val="000000"/>
                <w:sz w:val="18"/>
                <w:szCs w:val="18"/>
              </w:rPr>
              <w:t xml:space="preserve">He/she will have overall responsibility for the organization, conduct and delivery of consultancy services and reporting to </w:t>
            </w:r>
            <w:r w:rsidRPr="004C579A">
              <w:rPr>
                <w:rFonts w:cs="Arial"/>
                <w:color w:val="000000"/>
                <w:sz w:val="18"/>
                <w:szCs w:val="18"/>
              </w:rPr>
              <w:lastRenderedPageBreak/>
              <w:t xml:space="preserve">the Client. Team Leader will head the Consultants’ team and will work directly to manage the project and will maintain liaison with the Client </w:t>
            </w:r>
            <w:r>
              <w:rPr>
                <w:rFonts w:cs="Arial"/>
                <w:color w:val="000000"/>
                <w:sz w:val="18"/>
                <w:szCs w:val="18"/>
              </w:rPr>
              <w:t>IA and PCU</w:t>
            </w:r>
            <w:r w:rsidRPr="004C579A">
              <w:rPr>
                <w:rFonts w:cs="Arial"/>
                <w:color w:val="000000"/>
                <w:sz w:val="18"/>
                <w:szCs w:val="18"/>
              </w:rPr>
              <w:t>. Guide the whole team on overall managing the project coordination, monitoring and reporting activities.</w:t>
            </w:r>
          </w:p>
          <w:p w:rsidR="000A6885" w:rsidRPr="004C579A" w:rsidRDefault="000A6885" w:rsidP="0046660A">
            <w:pPr>
              <w:pStyle w:val="Numbered"/>
              <w:tabs>
                <w:tab w:val="clear" w:pos="1440"/>
              </w:tabs>
              <w:ind w:left="0" w:firstLine="0"/>
              <w:jc w:val="both"/>
              <w:rPr>
                <w:rFonts w:ascii="Arial" w:hAnsi="Arial" w:cs="Arial"/>
                <w:color w:val="000000"/>
                <w:sz w:val="18"/>
                <w:szCs w:val="18"/>
              </w:rPr>
            </w:pPr>
            <w:r w:rsidRPr="004C579A">
              <w:rPr>
                <w:rFonts w:ascii="Arial" w:hAnsi="Arial" w:cs="Arial"/>
                <w:color w:val="000000"/>
                <w:sz w:val="18"/>
                <w:szCs w:val="18"/>
              </w:rPr>
              <w:t>Responsibilities as a Team Leader will include, but is not limited to the following:</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Assist the </w:t>
            </w:r>
            <w:r>
              <w:rPr>
                <w:rFonts w:ascii="Arial" w:hAnsi="Arial" w:cs="Arial"/>
                <w:color w:val="000000"/>
                <w:sz w:val="18"/>
                <w:szCs w:val="18"/>
              </w:rPr>
              <w:t>IA/PCU</w:t>
            </w:r>
            <w:r w:rsidRPr="004C579A">
              <w:rPr>
                <w:rFonts w:ascii="Arial" w:hAnsi="Arial" w:cs="Arial"/>
                <w:color w:val="000000"/>
                <w:sz w:val="18"/>
                <w:szCs w:val="18"/>
              </w:rPr>
              <w:t xml:space="preserve"> in Project implementation, coordination, monitoring and reporting.</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Assume full responsibility for the consulting team and performance of services under the consultancy contract.</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Ensure that the consulting team undertakes the overall project management of the sub-projects including timely reporting.</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Ensure preparation of detailed and quantitative progress reports to support the project reporting and true picture in terms of progress both physical and financial.</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Keep the Client informed of any issues that may delay the implementation and progress of all works both by informal and formal meetings and correspondence and assist in any project issue which the Client may require.</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Ensure that the implementation of environment and social safeguards requirements are complete and updated.</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Coordinate with other Consultants (EPCM and OBDM) for timely completion of their inputs and report the same to the Client.</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In collaboration with the procurement specialists make sure that the bidding documents are prepared in accordance with ADB procurement guidelines and standard bidding documents and update the Client on the overall progress of procurement activities.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Elaborate a set of performance parameters to be used for monitoring the performance of the all components.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Provide recommendation to the Client on any early warnings that may delay the overall project activities or any specific sub-projects activities.</w:t>
            </w:r>
          </w:p>
        </w:tc>
      </w:tr>
      <w:tr w:rsidR="000A6885" w:rsidRPr="004C579A" w:rsidTr="0046660A">
        <w:tc>
          <w:tcPr>
            <w:tcW w:w="9316" w:type="dxa"/>
            <w:gridSpan w:val="4"/>
            <w:tcBorders>
              <w:top w:val="single" w:sz="18" w:space="0" w:color="auto"/>
              <w:bottom w:val="single" w:sz="18" w:space="0" w:color="auto"/>
            </w:tcBorders>
            <w:shd w:val="clear" w:color="auto" w:fill="auto"/>
          </w:tcPr>
          <w:p w:rsidR="000A6885" w:rsidRPr="004C579A" w:rsidRDefault="000A6885" w:rsidP="0046660A">
            <w:pPr>
              <w:rPr>
                <w:rFonts w:cs="Arial"/>
                <w:color w:val="000000"/>
                <w:sz w:val="18"/>
                <w:szCs w:val="18"/>
              </w:rPr>
            </w:pPr>
          </w:p>
        </w:tc>
      </w:tr>
      <w:tr w:rsidR="000A6885" w:rsidRPr="004C579A" w:rsidTr="0046660A">
        <w:tc>
          <w:tcPr>
            <w:tcW w:w="660" w:type="dxa"/>
            <w:vMerge w:val="restart"/>
            <w:tcBorders>
              <w:top w:val="single" w:sz="18" w:space="0" w:color="auto"/>
            </w:tcBorders>
            <w:shd w:val="clear" w:color="auto" w:fill="auto"/>
          </w:tcPr>
          <w:p w:rsidR="000A6885" w:rsidRPr="004C579A" w:rsidRDefault="000A6885" w:rsidP="0046660A">
            <w:pPr>
              <w:jc w:val="center"/>
              <w:rPr>
                <w:rFonts w:cs="Arial"/>
                <w:b/>
                <w:color w:val="000000"/>
                <w:sz w:val="18"/>
                <w:szCs w:val="18"/>
              </w:rPr>
            </w:pPr>
            <w:r w:rsidRPr="004C579A">
              <w:rPr>
                <w:rFonts w:cs="Arial"/>
                <w:b/>
                <w:color w:val="000000"/>
                <w:sz w:val="18"/>
                <w:szCs w:val="18"/>
              </w:rPr>
              <w:t>2</w:t>
            </w:r>
          </w:p>
        </w:tc>
        <w:tc>
          <w:tcPr>
            <w:tcW w:w="1650" w:type="dxa"/>
            <w:vMerge w:val="restart"/>
            <w:tcBorders>
              <w:top w:val="single" w:sz="18" w:space="0" w:color="auto"/>
            </w:tcBorders>
            <w:shd w:val="clear" w:color="auto" w:fill="auto"/>
          </w:tcPr>
          <w:p w:rsidR="000A6885" w:rsidRPr="004C579A" w:rsidRDefault="000A6885" w:rsidP="0046660A">
            <w:pPr>
              <w:rPr>
                <w:rFonts w:cs="Arial"/>
                <w:b/>
                <w:color w:val="000000"/>
                <w:sz w:val="18"/>
                <w:szCs w:val="18"/>
              </w:rPr>
            </w:pPr>
            <w:r w:rsidRPr="004C579A">
              <w:rPr>
                <w:rFonts w:cs="Arial"/>
                <w:b/>
                <w:color w:val="000000"/>
                <w:sz w:val="18"/>
                <w:szCs w:val="18"/>
              </w:rPr>
              <w:t>Financial Management Specialist</w:t>
            </w:r>
          </w:p>
          <w:p w:rsidR="000A6885" w:rsidRPr="004C579A" w:rsidRDefault="000A6885" w:rsidP="0046660A">
            <w:pPr>
              <w:rPr>
                <w:rFonts w:cs="Arial"/>
                <w:b/>
                <w:color w:val="000000"/>
                <w:sz w:val="18"/>
                <w:szCs w:val="18"/>
              </w:rPr>
            </w:pPr>
            <w:r w:rsidRPr="004C579A">
              <w:rPr>
                <w:rFonts w:cs="Arial"/>
                <w:b/>
                <w:color w:val="000000"/>
                <w:sz w:val="18"/>
                <w:szCs w:val="18"/>
              </w:rPr>
              <w:t>(</w:t>
            </w:r>
            <w:r w:rsidR="009406EC">
              <w:rPr>
                <w:rFonts w:cs="Arial"/>
                <w:b/>
                <w:color w:val="000000"/>
                <w:sz w:val="18"/>
                <w:szCs w:val="18"/>
              </w:rPr>
              <w:t>7</w:t>
            </w:r>
            <w:r w:rsidRPr="004C579A">
              <w:rPr>
                <w:rFonts w:cs="Arial"/>
                <w:b/>
                <w:color w:val="000000"/>
                <w:sz w:val="18"/>
                <w:szCs w:val="18"/>
              </w:rPr>
              <w:t xml:space="preserve"> pm)</w:t>
            </w:r>
          </w:p>
          <w:p w:rsidR="000A6885" w:rsidRPr="004C579A" w:rsidRDefault="000A6885" w:rsidP="0046660A">
            <w:pPr>
              <w:rPr>
                <w:rFonts w:cs="Arial"/>
                <w:b/>
                <w:color w:val="000000"/>
                <w:sz w:val="18"/>
                <w:szCs w:val="18"/>
              </w:rPr>
            </w:pPr>
          </w:p>
        </w:tc>
        <w:tc>
          <w:tcPr>
            <w:tcW w:w="1774" w:type="dxa"/>
            <w:tcBorders>
              <w:top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Experience:</w:t>
            </w:r>
          </w:p>
        </w:tc>
        <w:tc>
          <w:tcPr>
            <w:tcW w:w="5232" w:type="dxa"/>
            <w:tcBorders>
              <w:top w:val="single" w:sz="18" w:space="0" w:color="auto"/>
            </w:tcBorders>
            <w:shd w:val="clear" w:color="auto" w:fill="auto"/>
          </w:tcPr>
          <w:p w:rsidR="000A6885" w:rsidRPr="004C579A" w:rsidRDefault="000A6885" w:rsidP="0046660A">
            <w:pPr>
              <w:rPr>
                <w:rFonts w:cs="Arial"/>
                <w:color w:val="000000"/>
                <w:sz w:val="20"/>
              </w:rPr>
            </w:pPr>
            <w:r w:rsidRPr="004C579A">
              <w:rPr>
                <w:rFonts w:cs="Arial"/>
                <w:color w:val="000000"/>
                <w:sz w:val="20"/>
              </w:rPr>
              <w:t>Preferably 12 years’ international working experience in program/project finance, accounting and financial reporting under ADB and/or another International Donor funded project. Knowledge of Financial Management Systems (FMS) is required. And 5 years’ working experience in similar projects in countries with similar geographic conditions is and added value. Experience in financial and economic analysis and tariff setting/regulation of municipal infrastructure and services is required.</w:t>
            </w:r>
          </w:p>
        </w:tc>
      </w:tr>
      <w:tr w:rsidR="000A6885" w:rsidRPr="004C579A" w:rsidTr="0046660A">
        <w:tc>
          <w:tcPr>
            <w:tcW w:w="660" w:type="dxa"/>
            <w:vMerge/>
            <w:shd w:val="clear" w:color="auto" w:fill="auto"/>
          </w:tcPr>
          <w:p w:rsidR="000A6885" w:rsidRPr="004C579A" w:rsidRDefault="000A6885" w:rsidP="0046660A">
            <w:pPr>
              <w:jc w:val="center"/>
              <w:rPr>
                <w:rFonts w:cs="Arial"/>
                <w:color w:val="000000"/>
                <w:sz w:val="18"/>
                <w:szCs w:val="18"/>
              </w:rPr>
            </w:pPr>
          </w:p>
        </w:tc>
        <w:tc>
          <w:tcPr>
            <w:tcW w:w="1650" w:type="dxa"/>
            <w:vMerge/>
            <w:shd w:val="clear" w:color="auto" w:fill="auto"/>
          </w:tcPr>
          <w:p w:rsidR="000A6885" w:rsidRPr="004C579A" w:rsidRDefault="000A6885" w:rsidP="0046660A">
            <w:pPr>
              <w:rPr>
                <w:rFonts w:cs="Arial"/>
                <w:color w:val="000000"/>
                <w:sz w:val="18"/>
                <w:szCs w:val="18"/>
              </w:rPr>
            </w:pPr>
          </w:p>
        </w:tc>
        <w:tc>
          <w:tcPr>
            <w:tcW w:w="1774" w:type="dxa"/>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Qualification:</w:t>
            </w:r>
          </w:p>
        </w:tc>
        <w:tc>
          <w:tcPr>
            <w:tcW w:w="5232" w:type="dxa"/>
            <w:shd w:val="clear" w:color="auto" w:fill="auto"/>
          </w:tcPr>
          <w:p w:rsidR="000A6885" w:rsidRPr="004C579A" w:rsidRDefault="000A6885" w:rsidP="0046660A">
            <w:pPr>
              <w:rPr>
                <w:rFonts w:cs="Arial"/>
                <w:color w:val="000000"/>
                <w:sz w:val="20"/>
              </w:rPr>
            </w:pPr>
            <w:r w:rsidRPr="004C579A">
              <w:rPr>
                <w:rFonts w:cs="Arial"/>
                <w:color w:val="000000"/>
                <w:sz w:val="20"/>
              </w:rPr>
              <w:t xml:space="preserve">Bachelor’s degree with a major in Finance/Accounting/Economics/Management or equivalent – preferably </w:t>
            </w:r>
            <w:proofErr w:type="gramStart"/>
            <w:r w:rsidRPr="004C579A">
              <w:rPr>
                <w:rFonts w:cs="Arial"/>
                <w:color w:val="000000"/>
                <w:sz w:val="20"/>
              </w:rPr>
              <w:t>Master’s</w:t>
            </w:r>
            <w:proofErr w:type="gramEnd"/>
            <w:r w:rsidRPr="004C579A">
              <w:rPr>
                <w:rFonts w:cs="Arial"/>
                <w:color w:val="000000"/>
                <w:sz w:val="20"/>
              </w:rPr>
              <w:t xml:space="preserve"> degree in Finance/Accounting/Economics/ Management or equivalent.</w:t>
            </w:r>
          </w:p>
        </w:tc>
      </w:tr>
      <w:tr w:rsidR="000A6885" w:rsidRPr="004C579A" w:rsidTr="0046660A">
        <w:tc>
          <w:tcPr>
            <w:tcW w:w="660" w:type="dxa"/>
            <w:vMerge/>
            <w:tcBorders>
              <w:bottom w:val="single" w:sz="18" w:space="0" w:color="auto"/>
            </w:tcBorders>
            <w:shd w:val="clear" w:color="auto" w:fill="auto"/>
          </w:tcPr>
          <w:p w:rsidR="000A6885" w:rsidRPr="004C579A" w:rsidRDefault="000A6885" w:rsidP="0046660A">
            <w:pPr>
              <w:jc w:val="center"/>
              <w:rPr>
                <w:rFonts w:cs="Arial"/>
                <w:color w:val="000000"/>
                <w:sz w:val="18"/>
                <w:szCs w:val="18"/>
              </w:rPr>
            </w:pPr>
          </w:p>
        </w:tc>
        <w:tc>
          <w:tcPr>
            <w:tcW w:w="1650" w:type="dxa"/>
            <w:vMerge/>
            <w:tcBorders>
              <w:bottom w:val="single" w:sz="18" w:space="0" w:color="auto"/>
            </w:tcBorders>
            <w:shd w:val="clear" w:color="auto" w:fill="auto"/>
          </w:tcPr>
          <w:p w:rsidR="000A6885" w:rsidRPr="004C579A" w:rsidRDefault="000A6885" w:rsidP="0046660A">
            <w:pPr>
              <w:rPr>
                <w:rFonts w:cs="Arial"/>
                <w:color w:val="000000"/>
                <w:sz w:val="18"/>
                <w:szCs w:val="18"/>
              </w:rPr>
            </w:pPr>
          </w:p>
        </w:tc>
        <w:tc>
          <w:tcPr>
            <w:tcW w:w="1774" w:type="dxa"/>
            <w:tcBorders>
              <w:bottom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Responsibilities:</w:t>
            </w:r>
          </w:p>
        </w:tc>
        <w:tc>
          <w:tcPr>
            <w:tcW w:w="5232" w:type="dxa"/>
            <w:tcBorders>
              <w:bottom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color w:val="000000"/>
                <w:sz w:val="18"/>
                <w:szCs w:val="18"/>
              </w:rPr>
              <w:t>Under the supervision of the Project Team Leader, the Financial Management Specialist will undertake the following tasks: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Work closely with the Project Team Leader to develop the project annual work plans and budget.</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Support </w:t>
            </w:r>
            <w:r>
              <w:rPr>
                <w:rFonts w:ascii="Arial" w:hAnsi="Arial" w:cs="Arial"/>
                <w:color w:val="000000"/>
                <w:sz w:val="18"/>
                <w:szCs w:val="18"/>
              </w:rPr>
              <w:t>IA and PCU</w:t>
            </w:r>
            <w:r w:rsidRPr="004C579A">
              <w:rPr>
                <w:rFonts w:ascii="Arial" w:hAnsi="Arial" w:cs="Arial"/>
                <w:color w:val="000000"/>
                <w:sz w:val="18"/>
                <w:szCs w:val="18"/>
              </w:rPr>
              <w:t xml:space="preserve"> to prepare withdrawal applications and supporting documents for timely disbursements. </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lastRenderedPageBreak/>
              <w:t xml:space="preserve">Support </w:t>
            </w:r>
            <w:r>
              <w:rPr>
                <w:rFonts w:ascii="Arial" w:hAnsi="Arial" w:cs="Arial"/>
                <w:color w:val="000000"/>
                <w:sz w:val="18"/>
                <w:szCs w:val="18"/>
              </w:rPr>
              <w:t>IA and PCU</w:t>
            </w:r>
            <w:r w:rsidRPr="004C579A">
              <w:rPr>
                <w:rFonts w:ascii="Arial" w:hAnsi="Arial" w:cs="Arial"/>
                <w:color w:val="000000"/>
                <w:sz w:val="18"/>
                <w:szCs w:val="18"/>
              </w:rPr>
              <w:t xml:space="preserve"> to implement Section 2.09 of the Project Agreement of PICIIP.</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Work closely with </w:t>
            </w:r>
            <w:r>
              <w:rPr>
                <w:rFonts w:ascii="Arial" w:hAnsi="Arial" w:cs="Arial"/>
                <w:color w:val="000000"/>
                <w:sz w:val="18"/>
                <w:szCs w:val="18"/>
              </w:rPr>
              <w:t>IA/PCU</w:t>
            </w:r>
            <w:r w:rsidRPr="004C579A">
              <w:rPr>
                <w:rFonts w:ascii="Arial" w:hAnsi="Arial" w:cs="Arial"/>
                <w:color w:val="000000"/>
                <w:sz w:val="18"/>
                <w:szCs w:val="18"/>
              </w:rPr>
              <w:t xml:space="preserve"> Finance Management Specialist and Accountant.</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Identify, procure, develop, and set up a financial management system (FMS), including Project Performance Monitoring System (PPMS), project financial information and accounting system to be used during the implementation of the Project and further transferred to the </w:t>
            </w:r>
            <w:r>
              <w:rPr>
                <w:rFonts w:ascii="Arial" w:hAnsi="Arial" w:cs="Arial"/>
                <w:color w:val="000000"/>
                <w:sz w:val="18"/>
                <w:szCs w:val="18"/>
              </w:rPr>
              <w:t>Tashkent City</w:t>
            </w:r>
            <w:r w:rsidRPr="004C579A">
              <w:rPr>
                <w:rFonts w:ascii="Arial" w:hAnsi="Arial" w:cs="Arial"/>
                <w:color w:val="000000"/>
                <w:sz w:val="18"/>
                <w:szCs w:val="18"/>
              </w:rPr>
              <w:t xml:space="preserve"> province administration.</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Elaborate and propose procedures for setting-up and maintaining consolidated project accounts throughout the implementation of the project.</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proofErr w:type="gramStart"/>
            <w:r w:rsidRPr="004C579A">
              <w:rPr>
                <w:rFonts w:ascii="Arial" w:hAnsi="Arial" w:cs="Arial"/>
                <w:color w:val="000000"/>
                <w:sz w:val="18"/>
                <w:szCs w:val="18"/>
              </w:rPr>
              <w:t>Provide assistance for</w:t>
            </w:r>
            <w:proofErr w:type="gramEnd"/>
            <w:r w:rsidRPr="004C579A">
              <w:rPr>
                <w:rFonts w:ascii="Arial" w:hAnsi="Arial" w:cs="Arial"/>
                <w:color w:val="000000"/>
                <w:sz w:val="18"/>
                <w:szCs w:val="18"/>
              </w:rPr>
              <w:t xml:space="preserve"> the preparation of the first annual work plan and budget and of work plan and budget for the subsequent Project’s years as well as in updating of detailed cash flow projections.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Lead the periodical review of the work plan and budget of the Project.</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proofErr w:type="gramStart"/>
            <w:r w:rsidRPr="004C579A">
              <w:rPr>
                <w:rFonts w:ascii="Arial" w:hAnsi="Arial" w:cs="Arial"/>
                <w:color w:val="000000"/>
                <w:sz w:val="18"/>
                <w:szCs w:val="18"/>
              </w:rPr>
              <w:t>Provide assistance to</w:t>
            </w:r>
            <w:proofErr w:type="gramEnd"/>
            <w:r w:rsidRPr="004C579A">
              <w:rPr>
                <w:rFonts w:ascii="Arial" w:hAnsi="Arial" w:cs="Arial"/>
                <w:color w:val="000000"/>
                <w:sz w:val="18"/>
                <w:szCs w:val="18"/>
              </w:rPr>
              <w:t xml:space="preserve"> prepare draft loan withdrawal applications for the payment of eligible Project costs and other disbursement related documents.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proofErr w:type="gramStart"/>
            <w:r w:rsidRPr="004C579A">
              <w:rPr>
                <w:rFonts w:ascii="Arial" w:hAnsi="Arial" w:cs="Arial"/>
                <w:color w:val="000000"/>
                <w:sz w:val="18"/>
                <w:szCs w:val="18"/>
              </w:rPr>
              <w:t>Provide assistance to</w:t>
            </w:r>
            <w:proofErr w:type="gramEnd"/>
            <w:r w:rsidRPr="004C579A">
              <w:rPr>
                <w:rFonts w:ascii="Arial" w:hAnsi="Arial" w:cs="Arial"/>
                <w:color w:val="000000"/>
                <w:sz w:val="18"/>
                <w:szCs w:val="18"/>
              </w:rPr>
              <w:t xml:space="preserve"> </w:t>
            </w:r>
            <w:r>
              <w:rPr>
                <w:rFonts w:ascii="Arial" w:hAnsi="Arial" w:cs="Arial"/>
                <w:color w:val="000000"/>
                <w:sz w:val="18"/>
                <w:szCs w:val="18"/>
              </w:rPr>
              <w:t>IA/PCU</w:t>
            </w:r>
            <w:r w:rsidRPr="004C579A">
              <w:rPr>
                <w:rFonts w:ascii="Arial" w:hAnsi="Arial" w:cs="Arial"/>
                <w:color w:val="000000"/>
                <w:sz w:val="18"/>
                <w:szCs w:val="18"/>
              </w:rPr>
              <w:t xml:space="preserve"> in preparing terms of reference for auditing all project accounts, recruit project auditor, and following up on the comments/recommendations of the auditor.</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Assist the </w:t>
            </w:r>
            <w:r>
              <w:rPr>
                <w:rFonts w:ascii="Arial" w:hAnsi="Arial" w:cs="Arial"/>
                <w:color w:val="000000"/>
                <w:sz w:val="18"/>
                <w:szCs w:val="18"/>
              </w:rPr>
              <w:t>IA/PCU</w:t>
            </w:r>
            <w:r w:rsidRPr="004C579A">
              <w:rPr>
                <w:rFonts w:ascii="Arial" w:hAnsi="Arial" w:cs="Arial"/>
                <w:color w:val="000000"/>
                <w:sz w:val="18"/>
                <w:szCs w:val="18"/>
              </w:rPr>
              <w:t xml:space="preserve"> in preparing the Project financial progress reports as required by ADB; provide required inputs and information necessary for the preparation of periodical progress reports and completion report.</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Provide advice on capacity building needs of </w:t>
            </w:r>
            <w:r>
              <w:rPr>
                <w:rFonts w:ascii="Arial" w:hAnsi="Arial" w:cs="Arial"/>
                <w:color w:val="000000"/>
                <w:sz w:val="18"/>
                <w:szCs w:val="18"/>
              </w:rPr>
              <w:t>IA/PCU</w:t>
            </w:r>
            <w:r w:rsidRPr="004C579A">
              <w:rPr>
                <w:rFonts w:ascii="Arial" w:hAnsi="Arial" w:cs="Arial"/>
                <w:color w:val="000000"/>
                <w:sz w:val="18"/>
                <w:szCs w:val="18"/>
              </w:rPr>
              <w:t xml:space="preserve"> and CIU staff, review financial management capacity building programs proposed by the suppliers of the FMS software, and </w:t>
            </w:r>
            <w:proofErr w:type="gramStart"/>
            <w:r w:rsidRPr="004C579A">
              <w:rPr>
                <w:rFonts w:ascii="Arial" w:hAnsi="Arial" w:cs="Arial"/>
                <w:color w:val="000000"/>
                <w:sz w:val="18"/>
                <w:szCs w:val="18"/>
              </w:rPr>
              <w:t>provide assistance</w:t>
            </w:r>
            <w:proofErr w:type="gramEnd"/>
            <w:r w:rsidRPr="004C579A">
              <w:rPr>
                <w:rFonts w:ascii="Arial" w:hAnsi="Arial" w:cs="Arial"/>
                <w:color w:val="000000"/>
                <w:sz w:val="18"/>
                <w:szCs w:val="18"/>
              </w:rPr>
              <w:t xml:space="preserve"> during the delivery of training sessions.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Liaise with the financial specialists selected for the delivery of training in financial management under the Capacity Building Program and provide relevant inputs and material for training preparation as required.</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Provide inputs as needed for the preparation of the TOR for the recruitment of consulting services for the implementation Capacity Building Program.</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Monitor project expenditures and supervise the quarterly and annual financial reports during the first Program’ year.</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Assist </w:t>
            </w:r>
            <w:r>
              <w:rPr>
                <w:rFonts w:ascii="Arial" w:hAnsi="Arial" w:cs="Arial"/>
                <w:color w:val="000000"/>
                <w:sz w:val="18"/>
                <w:szCs w:val="18"/>
              </w:rPr>
              <w:t>IA and PCU</w:t>
            </w:r>
            <w:r w:rsidRPr="004C579A">
              <w:rPr>
                <w:rFonts w:ascii="Arial" w:hAnsi="Arial" w:cs="Arial"/>
                <w:color w:val="000000"/>
                <w:sz w:val="18"/>
                <w:szCs w:val="18"/>
              </w:rPr>
              <w:t xml:space="preserve"> to maintain regular </w:t>
            </w:r>
            <w:proofErr w:type="gramStart"/>
            <w:r w:rsidRPr="004C579A">
              <w:rPr>
                <w:rFonts w:ascii="Arial" w:hAnsi="Arial" w:cs="Arial"/>
                <w:color w:val="000000"/>
                <w:sz w:val="18"/>
                <w:szCs w:val="18"/>
              </w:rPr>
              <w:t>book keeping</w:t>
            </w:r>
            <w:proofErr w:type="gramEnd"/>
            <w:r w:rsidRPr="004C579A">
              <w:rPr>
                <w:rFonts w:ascii="Arial" w:hAnsi="Arial" w:cs="Arial"/>
                <w:color w:val="000000"/>
                <w:sz w:val="18"/>
                <w:szCs w:val="18"/>
              </w:rPr>
              <w:t xml:space="preserve"> and accounting.</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Provide input to </w:t>
            </w:r>
            <w:r>
              <w:rPr>
                <w:rFonts w:ascii="Arial" w:hAnsi="Arial" w:cs="Arial"/>
                <w:color w:val="000000"/>
                <w:sz w:val="18"/>
                <w:szCs w:val="18"/>
              </w:rPr>
              <w:t>IA/PCU</w:t>
            </w:r>
            <w:r w:rsidRPr="004C579A">
              <w:rPr>
                <w:rFonts w:ascii="Arial" w:hAnsi="Arial" w:cs="Arial"/>
                <w:color w:val="000000"/>
                <w:sz w:val="18"/>
                <w:szCs w:val="18"/>
              </w:rPr>
              <w:t xml:space="preserve"> on carrying out review and consolidating monthly financial statements and requests for payment by contractors and service providers and assist the </w:t>
            </w:r>
            <w:r>
              <w:rPr>
                <w:rFonts w:ascii="Arial" w:hAnsi="Arial" w:cs="Arial"/>
                <w:color w:val="000000"/>
                <w:sz w:val="18"/>
                <w:szCs w:val="18"/>
              </w:rPr>
              <w:t>IA/PCU</w:t>
            </w:r>
            <w:r w:rsidRPr="004C579A">
              <w:rPr>
                <w:rFonts w:ascii="Arial" w:hAnsi="Arial" w:cs="Arial"/>
                <w:color w:val="000000"/>
                <w:sz w:val="18"/>
                <w:szCs w:val="18"/>
              </w:rPr>
              <w:t xml:space="preserve"> in the process of approval for payment release.</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The consultant will undertake financial and economic analysis, as required, of the subprojects.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Work with OBDM consultants to develop cost of service study and tariff model for water and other municipal services targeting full cost recovery.</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Review financial sections of the PICIIP PC-1 to ensure that the financial sections of PICIIP PC-1 conform to the </w:t>
            </w:r>
            <w:r w:rsidRPr="004C579A">
              <w:rPr>
                <w:rFonts w:ascii="Arial" w:hAnsi="Arial" w:cs="Arial"/>
                <w:color w:val="000000"/>
                <w:sz w:val="18"/>
                <w:szCs w:val="18"/>
              </w:rPr>
              <w:lastRenderedPageBreak/>
              <w:t xml:space="preserve">Government of </w:t>
            </w:r>
            <w:r>
              <w:rPr>
                <w:rFonts w:ascii="Arial" w:hAnsi="Arial" w:cs="Arial"/>
                <w:color w:val="000000"/>
                <w:sz w:val="18"/>
                <w:szCs w:val="18"/>
              </w:rPr>
              <w:t>Tashkent City</w:t>
            </w:r>
            <w:r w:rsidRPr="004C579A">
              <w:rPr>
                <w:rFonts w:ascii="Arial" w:hAnsi="Arial" w:cs="Arial"/>
                <w:color w:val="000000"/>
                <w:sz w:val="18"/>
                <w:szCs w:val="18"/>
              </w:rPr>
              <w:t xml:space="preserve"> and Government of </w:t>
            </w:r>
            <w:r>
              <w:rPr>
                <w:rFonts w:ascii="Arial" w:hAnsi="Arial" w:cs="Arial"/>
                <w:color w:val="000000"/>
                <w:sz w:val="18"/>
                <w:szCs w:val="18"/>
              </w:rPr>
              <w:t>Uzbekistan</w:t>
            </w:r>
            <w:r w:rsidRPr="004C579A">
              <w:rPr>
                <w:rFonts w:ascii="Arial" w:hAnsi="Arial" w:cs="Arial"/>
                <w:color w:val="000000"/>
                <w:sz w:val="18"/>
                <w:szCs w:val="18"/>
              </w:rPr>
              <w:t xml:space="preserve"> requirements.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Review PICIIP financial projections and business plan and advise </w:t>
            </w:r>
            <w:r>
              <w:rPr>
                <w:rFonts w:ascii="Arial" w:hAnsi="Arial" w:cs="Arial"/>
                <w:color w:val="000000"/>
                <w:sz w:val="18"/>
                <w:szCs w:val="18"/>
              </w:rPr>
              <w:t>IA/PCU</w:t>
            </w:r>
            <w:r w:rsidRPr="004C579A">
              <w:rPr>
                <w:rFonts w:ascii="Arial" w:hAnsi="Arial" w:cs="Arial"/>
                <w:color w:val="000000"/>
                <w:sz w:val="18"/>
                <w:szCs w:val="18"/>
              </w:rPr>
              <w:t xml:space="preserve"> on how realistic the business plan is and if it conforms to financial requirements in the project documents. </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At year 2 of the Project carry out a review and update the Financial Management Assessment of the EA and </w:t>
            </w:r>
            <w:r>
              <w:rPr>
                <w:rFonts w:ascii="Arial" w:hAnsi="Arial" w:cs="Arial"/>
                <w:color w:val="000000"/>
                <w:sz w:val="18"/>
                <w:szCs w:val="18"/>
              </w:rPr>
              <w:t>IA</w:t>
            </w:r>
            <w:r w:rsidRPr="004C579A">
              <w:rPr>
                <w:rFonts w:ascii="Arial" w:hAnsi="Arial" w:cs="Arial"/>
                <w:color w:val="000000"/>
                <w:sz w:val="18"/>
                <w:szCs w:val="18"/>
              </w:rPr>
              <w:t>.</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Provide inputs to quarterly, semi-annual and annual reports as needed </w:t>
            </w:r>
          </w:p>
        </w:tc>
      </w:tr>
      <w:tr w:rsidR="000A6885" w:rsidRPr="004C579A" w:rsidTr="0046660A">
        <w:tc>
          <w:tcPr>
            <w:tcW w:w="9316" w:type="dxa"/>
            <w:gridSpan w:val="4"/>
            <w:tcBorders>
              <w:top w:val="single" w:sz="18" w:space="0" w:color="auto"/>
              <w:bottom w:val="single" w:sz="18" w:space="0" w:color="auto"/>
            </w:tcBorders>
            <w:shd w:val="clear" w:color="auto" w:fill="auto"/>
          </w:tcPr>
          <w:p w:rsidR="000A6885" w:rsidRPr="004C579A" w:rsidRDefault="000A6885" w:rsidP="0046660A">
            <w:pPr>
              <w:rPr>
                <w:rFonts w:cs="Arial"/>
                <w:color w:val="000000"/>
                <w:sz w:val="18"/>
                <w:szCs w:val="18"/>
              </w:rPr>
            </w:pPr>
          </w:p>
        </w:tc>
      </w:tr>
      <w:tr w:rsidR="000A6885" w:rsidRPr="004C579A" w:rsidTr="0046660A">
        <w:tc>
          <w:tcPr>
            <w:tcW w:w="660" w:type="dxa"/>
            <w:vMerge w:val="restart"/>
            <w:tcBorders>
              <w:top w:val="single" w:sz="18" w:space="0" w:color="auto"/>
            </w:tcBorders>
            <w:shd w:val="clear" w:color="auto" w:fill="auto"/>
          </w:tcPr>
          <w:p w:rsidR="000A6885" w:rsidRPr="004C579A" w:rsidRDefault="000A6885" w:rsidP="0046660A">
            <w:pPr>
              <w:jc w:val="center"/>
              <w:rPr>
                <w:rFonts w:cs="Arial"/>
                <w:b/>
                <w:color w:val="000000"/>
                <w:sz w:val="18"/>
                <w:szCs w:val="18"/>
              </w:rPr>
            </w:pPr>
            <w:r w:rsidRPr="004C579A">
              <w:rPr>
                <w:rFonts w:cs="Arial"/>
                <w:b/>
                <w:color w:val="000000"/>
                <w:sz w:val="18"/>
                <w:szCs w:val="18"/>
              </w:rPr>
              <w:t>3</w:t>
            </w:r>
          </w:p>
        </w:tc>
        <w:tc>
          <w:tcPr>
            <w:tcW w:w="1650" w:type="dxa"/>
            <w:vMerge w:val="restart"/>
            <w:tcBorders>
              <w:top w:val="single" w:sz="18" w:space="0" w:color="auto"/>
            </w:tcBorders>
            <w:shd w:val="clear" w:color="auto" w:fill="auto"/>
          </w:tcPr>
          <w:p w:rsidR="000A6885" w:rsidRPr="004C579A" w:rsidRDefault="000A6885" w:rsidP="0046660A">
            <w:pPr>
              <w:rPr>
                <w:rFonts w:cs="Arial"/>
                <w:b/>
                <w:color w:val="000000"/>
                <w:sz w:val="18"/>
                <w:szCs w:val="18"/>
                <w:lang w:eastAsia="en-GB"/>
              </w:rPr>
            </w:pPr>
            <w:r w:rsidRPr="004C579A">
              <w:rPr>
                <w:rFonts w:cs="Arial"/>
                <w:b/>
                <w:color w:val="000000"/>
                <w:sz w:val="18"/>
                <w:szCs w:val="18"/>
                <w:lang w:eastAsia="en-GB"/>
              </w:rPr>
              <w:t>Institutional and Services Reform Specialist</w:t>
            </w:r>
          </w:p>
          <w:p w:rsidR="000A6885" w:rsidRPr="004C579A" w:rsidRDefault="000A6885" w:rsidP="0046660A">
            <w:pPr>
              <w:rPr>
                <w:rFonts w:cs="Arial"/>
                <w:b/>
                <w:color w:val="000000"/>
                <w:sz w:val="18"/>
                <w:szCs w:val="18"/>
                <w:lang w:eastAsia="en-GB"/>
              </w:rPr>
            </w:pPr>
            <w:r w:rsidRPr="004C579A">
              <w:rPr>
                <w:rFonts w:cs="Arial"/>
                <w:b/>
                <w:color w:val="000000"/>
                <w:sz w:val="18"/>
                <w:szCs w:val="18"/>
                <w:lang w:eastAsia="en-GB"/>
              </w:rPr>
              <w:t>(</w:t>
            </w:r>
            <w:r w:rsidR="009406EC">
              <w:rPr>
                <w:rFonts w:cs="Arial"/>
                <w:b/>
                <w:color w:val="000000"/>
                <w:sz w:val="18"/>
                <w:szCs w:val="18"/>
                <w:lang w:eastAsia="en-GB"/>
              </w:rPr>
              <w:t>7</w:t>
            </w:r>
            <w:r w:rsidRPr="004C579A">
              <w:rPr>
                <w:rFonts w:cs="Arial"/>
                <w:b/>
                <w:color w:val="000000"/>
                <w:sz w:val="18"/>
                <w:szCs w:val="18"/>
                <w:lang w:eastAsia="en-GB"/>
              </w:rPr>
              <w:t xml:space="preserve"> pm)</w:t>
            </w:r>
          </w:p>
          <w:p w:rsidR="000A6885" w:rsidRPr="004C579A" w:rsidRDefault="000A6885" w:rsidP="0046660A">
            <w:pPr>
              <w:rPr>
                <w:rFonts w:cs="Arial"/>
                <w:b/>
                <w:color w:val="000000"/>
                <w:sz w:val="18"/>
                <w:szCs w:val="18"/>
              </w:rPr>
            </w:pPr>
          </w:p>
        </w:tc>
        <w:tc>
          <w:tcPr>
            <w:tcW w:w="1774" w:type="dxa"/>
            <w:tcBorders>
              <w:top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Experience:</w:t>
            </w:r>
          </w:p>
        </w:tc>
        <w:tc>
          <w:tcPr>
            <w:tcW w:w="5232" w:type="dxa"/>
            <w:tcBorders>
              <w:top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color w:val="000000"/>
                <w:sz w:val="18"/>
                <w:szCs w:val="18"/>
              </w:rPr>
              <w:t>Preferably 12 years’ international working experience in institutional improvement and reform of water or similar public utility companies. Experience in community and communal services institutional analysis and development, particularly in the water supply and sanitation sector is required. Having 5 years’ working experience in similar projects in countries with similar geographic conditions will be an added advantage. ADB or other International Donor-funded project implementation experience is desirable.</w:t>
            </w:r>
          </w:p>
        </w:tc>
      </w:tr>
      <w:tr w:rsidR="000A6885" w:rsidRPr="004C579A" w:rsidTr="0046660A">
        <w:tc>
          <w:tcPr>
            <w:tcW w:w="660" w:type="dxa"/>
            <w:vMerge/>
            <w:shd w:val="clear" w:color="auto" w:fill="auto"/>
          </w:tcPr>
          <w:p w:rsidR="000A6885" w:rsidRPr="004C579A" w:rsidRDefault="000A6885" w:rsidP="0046660A">
            <w:pPr>
              <w:jc w:val="center"/>
              <w:rPr>
                <w:rFonts w:cs="Arial"/>
                <w:color w:val="000000"/>
                <w:sz w:val="18"/>
                <w:szCs w:val="18"/>
              </w:rPr>
            </w:pPr>
          </w:p>
        </w:tc>
        <w:tc>
          <w:tcPr>
            <w:tcW w:w="1650" w:type="dxa"/>
            <w:vMerge/>
            <w:shd w:val="clear" w:color="auto" w:fill="auto"/>
          </w:tcPr>
          <w:p w:rsidR="000A6885" w:rsidRPr="004C579A" w:rsidRDefault="000A6885" w:rsidP="0046660A">
            <w:pPr>
              <w:rPr>
                <w:rFonts w:cs="Arial"/>
                <w:color w:val="000000"/>
                <w:sz w:val="18"/>
                <w:szCs w:val="18"/>
              </w:rPr>
            </w:pPr>
          </w:p>
        </w:tc>
        <w:tc>
          <w:tcPr>
            <w:tcW w:w="1774" w:type="dxa"/>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Qualification:</w:t>
            </w:r>
          </w:p>
        </w:tc>
        <w:tc>
          <w:tcPr>
            <w:tcW w:w="5232" w:type="dxa"/>
            <w:shd w:val="clear" w:color="auto" w:fill="auto"/>
          </w:tcPr>
          <w:p w:rsidR="000A6885" w:rsidRPr="004C579A" w:rsidRDefault="000A6885" w:rsidP="0046660A">
            <w:pPr>
              <w:rPr>
                <w:rFonts w:cs="Arial"/>
                <w:color w:val="000000"/>
                <w:sz w:val="18"/>
                <w:szCs w:val="18"/>
              </w:rPr>
            </w:pPr>
            <w:proofErr w:type="gramStart"/>
            <w:r w:rsidRPr="004C579A">
              <w:rPr>
                <w:rFonts w:cs="Arial"/>
                <w:color w:val="000000"/>
                <w:sz w:val="18"/>
                <w:szCs w:val="18"/>
              </w:rPr>
              <w:t>Bachelor in Development studies</w:t>
            </w:r>
            <w:proofErr w:type="gramEnd"/>
            <w:r w:rsidRPr="004C579A">
              <w:rPr>
                <w:rFonts w:cs="Arial"/>
                <w:color w:val="000000"/>
                <w:sz w:val="18"/>
                <w:szCs w:val="18"/>
              </w:rPr>
              <w:t xml:space="preserve">/Economics/Finance/Administration (Business/Public)/Engineering or related field or equivalent, preferably </w:t>
            </w:r>
            <w:r>
              <w:rPr>
                <w:rFonts w:cs="Arial"/>
                <w:color w:val="000000"/>
                <w:sz w:val="18"/>
                <w:szCs w:val="18"/>
              </w:rPr>
              <w:t>Master</w:t>
            </w:r>
            <w:r w:rsidRPr="004C579A">
              <w:rPr>
                <w:rFonts w:cs="Arial"/>
                <w:color w:val="000000"/>
                <w:sz w:val="18"/>
                <w:szCs w:val="18"/>
              </w:rPr>
              <w:t xml:space="preserve"> in Development studies/Economics/Finance/Administration (Business/Public)/Engineering or related field or equivalent.</w:t>
            </w:r>
          </w:p>
        </w:tc>
      </w:tr>
      <w:tr w:rsidR="000A6885" w:rsidRPr="004C579A" w:rsidTr="0046660A">
        <w:trPr>
          <w:trHeight w:val="2888"/>
        </w:trPr>
        <w:tc>
          <w:tcPr>
            <w:tcW w:w="660" w:type="dxa"/>
            <w:vMerge/>
            <w:tcBorders>
              <w:bottom w:val="single" w:sz="18" w:space="0" w:color="auto"/>
            </w:tcBorders>
            <w:shd w:val="clear" w:color="auto" w:fill="auto"/>
          </w:tcPr>
          <w:p w:rsidR="000A6885" w:rsidRPr="004C579A" w:rsidRDefault="000A6885" w:rsidP="0046660A">
            <w:pPr>
              <w:jc w:val="center"/>
              <w:rPr>
                <w:rFonts w:cs="Arial"/>
                <w:color w:val="000000"/>
                <w:sz w:val="18"/>
                <w:szCs w:val="18"/>
              </w:rPr>
            </w:pPr>
          </w:p>
        </w:tc>
        <w:tc>
          <w:tcPr>
            <w:tcW w:w="1650" w:type="dxa"/>
            <w:vMerge/>
            <w:tcBorders>
              <w:bottom w:val="single" w:sz="18" w:space="0" w:color="auto"/>
            </w:tcBorders>
            <w:shd w:val="clear" w:color="auto" w:fill="auto"/>
          </w:tcPr>
          <w:p w:rsidR="000A6885" w:rsidRPr="004C579A" w:rsidRDefault="000A6885" w:rsidP="0046660A">
            <w:pPr>
              <w:rPr>
                <w:rFonts w:cs="Arial"/>
                <w:color w:val="000000"/>
                <w:sz w:val="18"/>
                <w:szCs w:val="18"/>
              </w:rPr>
            </w:pPr>
          </w:p>
        </w:tc>
        <w:tc>
          <w:tcPr>
            <w:tcW w:w="1774" w:type="dxa"/>
            <w:tcBorders>
              <w:bottom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Responsibilities:</w:t>
            </w:r>
          </w:p>
        </w:tc>
        <w:tc>
          <w:tcPr>
            <w:tcW w:w="5232" w:type="dxa"/>
            <w:tcBorders>
              <w:bottom w:val="single" w:sz="18" w:space="0" w:color="auto"/>
            </w:tcBorders>
            <w:shd w:val="clear" w:color="auto" w:fill="auto"/>
          </w:tcPr>
          <w:p w:rsidR="000A6885" w:rsidRPr="004C579A" w:rsidRDefault="000A6885" w:rsidP="0046660A">
            <w:pPr>
              <w:pStyle w:val="NumNormal"/>
              <w:tabs>
                <w:tab w:val="clear" w:pos="1080"/>
              </w:tabs>
              <w:ind w:left="0" w:firstLine="0"/>
              <w:jc w:val="both"/>
              <w:rPr>
                <w:rFonts w:ascii="Arial" w:hAnsi="Arial" w:cs="Arial"/>
                <w:color w:val="000000"/>
                <w:sz w:val="18"/>
                <w:szCs w:val="18"/>
              </w:rPr>
            </w:pPr>
            <w:r w:rsidRPr="004C579A">
              <w:rPr>
                <w:rFonts w:ascii="Arial" w:hAnsi="Arial" w:cs="Arial"/>
                <w:color w:val="000000"/>
                <w:sz w:val="18"/>
                <w:szCs w:val="18"/>
              </w:rPr>
              <w:t>Under the supervision of the Project Team Leader, the Institutional and Service Reform Specialist will undertake the following tasks:</w:t>
            </w:r>
          </w:p>
          <w:p w:rsidR="000A6885" w:rsidRPr="004C579A" w:rsidRDefault="000A6885" w:rsidP="0046660A">
            <w:pPr>
              <w:pStyle w:val="NumNormal"/>
              <w:tabs>
                <w:tab w:val="clear" w:pos="1080"/>
              </w:tabs>
              <w:ind w:left="0" w:firstLine="0"/>
              <w:jc w:val="both"/>
              <w:rPr>
                <w:rFonts w:ascii="Arial" w:hAnsi="Arial" w:cs="Arial"/>
                <w:color w:val="000000"/>
                <w:sz w:val="18"/>
                <w:szCs w:val="18"/>
              </w:rPr>
            </w:pP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Work with ODBM consultants (to be recruited) to assess, design, and </w:t>
            </w:r>
            <w:r>
              <w:rPr>
                <w:rFonts w:ascii="Arial" w:hAnsi="Arial" w:cs="Arial"/>
                <w:color w:val="000000"/>
                <w:sz w:val="18"/>
                <w:szCs w:val="18"/>
              </w:rPr>
              <w:t>facilitate corporate development</w:t>
            </w:r>
            <w:r w:rsidRPr="004C579A">
              <w:rPr>
                <w:rFonts w:ascii="Arial" w:hAnsi="Arial" w:cs="Arial"/>
                <w:color w:val="000000"/>
                <w:sz w:val="18"/>
                <w:szCs w:val="18"/>
              </w:rPr>
              <w:t xml:space="preserve"> as defined in Project Administration Manual (PAM).</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Review and define the institutional structure, mandates, staff requirements, and job descriptions and qualifications of the company.</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Prepare service standards and key performance indicators that are clearly defined and measurable, to be reported by the company.</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Lead to work with government officials and other consultants to implement Financial Sustainability Action Plan as included in PAM.  </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Based on staff requirements, assess capacity requirements for staff, and prepare and implement a capacity development program for putting in place adequate capacity in </w:t>
            </w:r>
            <w:r>
              <w:rPr>
                <w:rFonts w:ascii="Arial" w:hAnsi="Arial" w:cs="Arial"/>
                <w:color w:val="000000"/>
                <w:sz w:val="18"/>
                <w:szCs w:val="18"/>
              </w:rPr>
              <w:t>IA</w:t>
            </w:r>
            <w:r w:rsidRPr="004C579A">
              <w:rPr>
                <w:rFonts w:ascii="Arial" w:hAnsi="Arial" w:cs="Arial"/>
                <w:color w:val="000000"/>
                <w:sz w:val="18"/>
                <w:szCs w:val="18"/>
              </w:rPr>
              <w:t xml:space="preserve"> focusing on technical aspects; and co-lead implementation of the capacity development program.</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Develop a monitoring framework for water utilities reflecting the service standards and key performance indicators, and assist </w:t>
            </w:r>
            <w:r>
              <w:rPr>
                <w:rFonts w:ascii="Arial" w:hAnsi="Arial" w:cs="Arial"/>
                <w:color w:val="000000"/>
                <w:sz w:val="18"/>
                <w:szCs w:val="18"/>
              </w:rPr>
              <w:t>IA</w:t>
            </w:r>
            <w:r w:rsidRPr="004C579A">
              <w:rPr>
                <w:rFonts w:ascii="Arial" w:hAnsi="Arial" w:cs="Arial"/>
                <w:color w:val="000000"/>
                <w:sz w:val="18"/>
                <w:szCs w:val="18"/>
              </w:rPr>
              <w:t xml:space="preserve"> in undertaking monitoring and producing reports;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Advise </w:t>
            </w:r>
            <w:r>
              <w:rPr>
                <w:rFonts w:ascii="Arial" w:hAnsi="Arial" w:cs="Arial"/>
                <w:color w:val="000000"/>
                <w:sz w:val="18"/>
                <w:szCs w:val="18"/>
              </w:rPr>
              <w:t>TPS</w:t>
            </w:r>
            <w:r w:rsidRPr="004C579A">
              <w:rPr>
                <w:rFonts w:ascii="Arial" w:hAnsi="Arial" w:cs="Arial"/>
                <w:color w:val="000000"/>
                <w:sz w:val="18"/>
                <w:szCs w:val="18"/>
              </w:rPr>
              <w:t xml:space="preserve"> administration and other relevant Government stakeholders on international best practices for water sector regulation and provide specific guidance considering the context of </w:t>
            </w:r>
            <w:r>
              <w:rPr>
                <w:rFonts w:ascii="Arial" w:hAnsi="Arial" w:cs="Arial"/>
                <w:color w:val="000000"/>
                <w:sz w:val="18"/>
                <w:szCs w:val="18"/>
              </w:rPr>
              <w:t>Uzbekistan</w:t>
            </w:r>
            <w:r w:rsidRPr="004C579A">
              <w:rPr>
                <w:rFonts w:ascii="Arial" w:hAnsi="Arial" w:cs="Arial"/>
                <w:color w:val="000000"/>
                <w:sz w:val="18"/>
                <w:szCs w:val="18"/>
              </w:rPr>
              <w:t>, mainly from a technical viewpoint.</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Suggest suitable changes aimed to render </w:t>
            </w:r>
            <w:r>
              <w:rPr>
                <w:rFonts w:ascii="Arial" w:hAnsi="Arial" w:cs="Arial"/>
                <w:color w:val="000000"/>
                <w:sz w:val="18"/>
                <w:szCs w:val="18"/>
              </w:rPr>
              <w:t>IA</w:t>
            </w:r>
            <w:r w:rsidRPr="004C579A">
              <w:rPr>
                <w:rFonts w:ascii="Arial" w:hAnsi="Arial" w:cs="Arial"/>
                <w:color w:val="000000"/>
                <w:sz w:val="18"/>
                <w:szCs w:val="18"/>
              </w:rPr>
              <w:t xml:space="preserve"> more autonomous operationally and financially and to incentivize and its district branches to improve operating efficiency.</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lastRenderedPageBreak/>
              <w:t>PS the Capacity Building Program and provide support with specific examples and eventually participating to selected workshops sessions;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Provide inputs to periodic and annual reports, as required.</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Other works including: </w:t>
            </w:r>
            <w:r w:rsidRPr="004C579A">
              <w:rPr>
                <w:rFonts w:ascii="Arial" w:hAnsi="Arial" w:cs="Arial"/>
                <w:sz w:val="18"/>
                <w:szCs w:val="18"/>
              </w:rPr>
              <w:t>Establishing new municipal companies – organization structure, staffing, salaries, hiring, training, etc.; Developing new municipal companies’ business plan – Institutional Development aspects; and Building capacity for new municipal companies’ structure, staffing, salaries, hiring, training, etc.</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Assist the identification of revenue requirements to assist the tariff modelling activity.</w:t>
            </w:r>
          </w:p>
          <w:p w:rsidR="000A6885" w:rsidRPr="004C579A" w:rsidRDefault="000A6885" w:rsidP="0046660A">
            <w:pPr>
              <w:pStyle w:val="NumNormal"/>
              <w:tabs>
                <w:tab w:val="clear" w:pos="1080"/>
              </w:tabs>
              <w:ind w:left="0" w:firstLine="0"/>
              <w:jc w:val="both"/>
              <w:rPr>
                <w:rFonts w:ascii="Arial" w:hAnsi="Arial" w:cs="Arial"/>
                <w:color w:val="000000"/>
                <w:sz w:val="18"/>
                <w:szCs w:val="18"/>
              </w:rPr>
            </w:pPr>
          </w:p>
        </w:tc>
      </w:tr>
      <w:tr w:rsidR="000A6885" w:rsidRPr="004C579A" w:rsidTr="0046660A">
        <w:trPr>
          <w:trHeight w:val="117"/>
          <w:tblHeader/>
        </w:trPr>
        <w:tc>
          <w:tcPr>
            <w:tcW w:w="9316" w:type="dxa"/>
            <w:gridSpan w:val="4"/>
            <w:tcBorders>
              <w:top w:val="single" w:sz="18" w:space="0" w:color="auto"/>
              <w:bottom w:val="single" w:sz="18" w:space="0" w:color="auto"/>
            </w:tcBorders>
            <w:shd w:val="clear" w:color="auto" w:fill="auto"/>
          </w:tcPr>
          <w:p w:rsidR="000A6885" w:rsidRPr="004C579A" w:rsidRDefault="000A6885" w:rsidP="0046660A">
            <w:pPr>
              <w:rPr>
                <w:rFonts w:cs="Arial"/>
                <w:b/>
                <w:bCs/>
                <w:color w:val="000000"/>
                <w:sz w:val="18"/>
                <w:szCs w:val="18"/>
              </w:rPr>
            </w:pPr>
          </w:p>
        </w:tc>
      </w:tr>
      <w:tr w:rsidR="000A6885" w:rsidRPr="004C579A" w:rsidTr="0046660A">
        <w:trPr>
          <w:trHeight w:val="459"/>
        </w:trPr>
        <w:tc>
          <w:tcPr>
            <w:tcW w:w="660" w:type="dxa"/>
            <w:vMerge w:val="restart"/>
            <w:tcBorders>
              <w:top w:val="single" w:sz="18" w:space="0" w:color="auto"/>
            </w:tcBorders>
            <w:shd w:val="clear" w:color="auto" w:fill="auto"/>
          </w:tcPr>
          <w:p w:rsidR="000A6885" w:rsidRPr="004C579A" w:rsidRDefault="000A6885" w:rsidP="0046660A">
            <w:pPr>
              <w:jc w:val="center"/>
              <w:rPr>
                <w:rFonts w:cs="Arial"/>
                <w:b/>
                <w:color w:val="000000"/>
                <w:sz w:val="18"/>
                <w:szCs w:val="18"/>
              </w:rPr>
            </w:pPr>
            <w:r w:rsidRPr="004C579A">
              <w:rPr>
                <w:rFonts w:cs="Arial"/>
                <w:b/>
                <w:color w:val="000000"/>
                <w:sz w:val="18"/>
                <w:szCs w:val="18"/>
              </w:rPr>
              <w:t>4</w:t>
            </w:r>
          </w:p>
        </w:tc>
        <w:tc>
          <w:tcPr>
            <w:tcW w:w="1650" w:type="dxa"/>
            <w:vMerge w:val="restart"/>
            <w:tcBorders>
              <w:top w:val="single" w:sz="18" w:space="0" w:color="auto"/>
            </w:tcBorders>
            <w:shd w:val="clear" w:color="auto" w:fill="auto"/>
          </w:tcPr>
          <w:p w:rsidR="000A6885" w:rsidRPr="004C579A" w:rsidRDefault="000A6885" w:rsidP="0046660A">
            <w:pPr>
              <w:rPr>
                <w:rFonts w:cs="Arial"/>
                <w:b/>
                <w:color w:val="000000"/>
                <w:sz w:val="18"/>
                <w:szCs w:val="18"/>
                <w:lang w:eastAsia="en-GB"/>
              </w:rPr>
            </w:pPr>
            <w:r w:rsidRPr="004C579A">
              <w:rPr>
                <w:rFonts w:cs="Arial"/>
                <w:b/>
                <w:color w:val="000000"/>
                <w:sz w:val="18"/>
                <w:szCs w:val="18"/>
                <w:lang w:eastAsia="en-GB"/>
              </w:rPr>
              <w:t>Procurement Advisor</w:t>
            </w:r>
          </w:p>
          <w:p w:rsidR="000A6885" w:rsidRPr="004C579A" w:rsidRDefault="000A6885" w:rsidP="0046660A">
            <w:pPr>
              <w:rPr>
                <w:rFonts w:cs="Arial"/>
                <w:b/>
                <w:color w:val="000000"/>
                <w:sz w:val="18"/>
                <w:szCs w:val="18"/>
                <w:lang w:eastAsia="en-GB"/>
              </w:rPr>
            </w:pPr>
            <w:r w:rsidRPr="004C579A">
              <w:rPr>
                <w:rFonts w:cs="Arial"/>
                <w:b/>
                <w:color w:val="000000"/>
                <w:sz w:val="18"/>
                <w:szCs w:val="18"/>
                <w:lang w:eastAsia="en-GB"/>
              </w:rPr>
              <w:t>(</w:t>
            </w:r>
            <w:r w:rsidR="009406EC">
              <w:rPr>
                <w:rFonts w:cs="Arial"/>
                <w:b/>
                <w:color w:val="000000"/>
                <w:sz w:val="18"/>
                <w:szCs w:val="18"/>
                <w:lang w:eastAsia="en-GB"/>
              </w:rPr>
              <w:t>7</w:t>
            </w:r>
            <w:r w:rsidRPr="004C579A">
              <w:rPr>
                <w:rFonts w:cs="Arial"/>
                <w:b/>
                <w:color w:val="000000"/>
                <w:sz w:val="18"/>
                <w:szCs w:val="18"/>
                <w:lang w:eastAsia="en-GB"/>
              </w:rPr>
              <w:t xml:space="preserve"> pm)</w:t>
            </w:r>
          </w:p>
          <w:p w:rsidR="000A6885" w:rsidRPr="004C579A" w:rsidRDefault="000A6885" w:rsidP="0046660A">
            <w:pPr>
              <w:rPr>
                <w:rFonts w:cs="Arial"/>
                <w:b/>
                <w:color w:val="000000"/>
                <w:sz w:val="18"/>
                <w:szCs w:val="18"/>
              </w:rPr>
            </w:pPr>
          </w:p>
        </w:tc>
        <w:tc>
          <w:tcPr>
            <w:tcW w:w="1774" w:type="dxa"/>
            <w:tcBorders>
              <w:top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 xml:space="preserve">Experience and </w:t>
            </w:r>
          </w:p>
          <w:p w:rsidR="000A6885" w:rsidRPr="004C579A" w:rsidRDefault="000A6885" w:rsidP="0046660A">
            <w:pPr>
              <w:rPr>
                <w:rFonts w:cs="Arial"/>
                <w:color w:val="000000"/>
                <w:sz w:val="18"/>
                <w:szCs w:val="18"/>
              </w:rPr>
            </w:pPr>
            <w:r w:rsidRPr="004C579A">
              <w:rPr>
                <w:rFonts w:cs="Arial"/>
                <w:b/>
                <w:bCs/>
                <w:color w:val="000000"/>
                <w:sz w:val="18"/>
                <w:szCs w:val="18"/>
              </w:rPr>
              <w:t>Qualification:</w:t>
            </w:r>
          </w:p>
        </w:tc>
        <w:tc>
          <w:tcPr>
            <w:tcW w:w="5232" w:type="dxa"/>
            <w:tcBorders>
              <w:top w:val="single" w:sz="18" w:space="0" w:color="auto"/>
            </w:tcBorders>
            <w:shd w:val="clear" w:color="auto" w:fill="auto"/>
          </w:tcPr>
          <w:p w:rsidR="000A6885" w:rsidRPr="004C579A" w:rsidRDefault="000A6885" w:rsidP="0046660A">
            <w:pPr>
              <w:spacing w:line="20" w:lineRule="atLeast"/>
              <w:ind w:right="-83"/>
              <w:rPr>
                <w:rFonts w:cs="Arial"/>
                <w:sz w:val="18"/>
                <w:szCs w:val="18"/>
              </w:rPr>
            </w:pPr>
            <w:proofErr w:type="gramStart"/>
            <w:r>
              <w:rPr>
                <w:rFonts w:cs="Arial"/>
                <w:sz w:val="18"/>
                <w:szCs w:val="18"/>
              </w:rPr>
              <w:t>Bachelor</w:t>
            </w:r>
            <w:r w:rsidRPr="004C579A">
              <w:rPr>
                <w:rFonts w:cs="Arial"/>
                <w:sz w:val="18"/>
                <w:szCs w:val="18"/>
              </w:rPr>
              <w:t xml:space="preserve"> Degree</w:t>
            </w:r>
            <w:proofErr w:type="gramEnd"/>
            <w:r w:rsidRPr="004C579A">
              <w:rPr>
                <w:rFonts w:cs="Arial"/>
                <w:sz w:val="18"/>
                <w:szCs w:val="18"/>
              </w:rPr>
              <w:t xml:space="preserve"> in a relevant discipline and an internationally recognized professional qualification.  </w:t>
            </w:r>
          </w:p>
          <w:p w:rsidR="000A6885" w:rsidRPr="004C579A" w:rsidRDefault="000A6885" w:rsidP="0046660A">
            <w:pPr>
              <w:spacing w:line="20" w:lineRule="atLeast"/>
              <w:ind w:right="-83"/>
              <w:rPr>
                <w:rFonts w:cs="Arial"/>
                <w:sz w:val="14"/>
                <w:szCs w:val="14"/>
              </w:rPr>
            </w:pPr>
          </w:p>
          <w:p w:rsidR="000A6885" w:rsidRPr="004C579A" w:rsidRDefault="000A6885" w:rsidP="0046660A">
            <w:pPr>
              <w:spacing w:line="20" w:lineRule="atLeast"/>
              <w:ind w:right="-83"/>
              <w:rPr>
                <w:rFonts w:cs="Arial"/>
                <w:sz w:val="18"/>
                <w:szCs w:val="18"/>
              </w:rPr>
            </w:pPr>
            <w:r w:rsidRPr="004C579A">
              <w:rPr>
                <w:rFonts w:cs="Arial"/>
                <w:sz w:val="18"/>
                <w:szCs w:val="18"/>
              </w:rPr>
              <w:t xml:space="preserve">At least 10 years’ experience in procurement, including in public sector enterprises, with assignments in developing countries and on projects funded by ADB or other </w:t>
            </w:r>
            <w:r>
              <w:rPr>
                <w:rFonts w:cs="Arial"/>
                <w:sz w:val="18"/>
                <w:szCs w:val="18"/>
              </w:rPr>
              <w:t>international donors</w:t>
            </w:r>
            <w:r w:rsidRPr="004C579A">
              <w:rPr>
                <w:rFonts w:cs="Arial"/>
                <w:sz w:val="18"/>
                <w:szCs w:val="18"/>
              </w:rPr>
              <w:t xml:space="preserve">.  </w:t>
            </w:r>
          </w:p>
          <w:p w:rsidR="000A6885" w:rsidRPr="004C579A" w:rsidRDefault="000A6885" w:rsidP="0046660A">
            <w:pPr>
              <w:spacing w:line="20" w:lineRule="atLeast"/>
              <w:ind w:right="-83"/>
              <w:rPr>
                <w:rFonts w:cs="Arial"/>
                <w:sz w:val="14"/>
                <w:szCs w:val="14"/>
              </w:rPr>
            </w:pPr>
          </w:p>
          <w:p w:rsidR="000A6885" w:rsidRPr="004C579A" w:rsidRDefault="000A6885" w:rsidP="0046660A">
            <w:pPr>
              <w:spacing w:line="20" w:lineRule="atLeast"/>
              <w:ind w:right="-83"/>
              <w:rPr>
                <w:rFonts w:cs="Arial"/>
                <w:sz w:val="18"/>
                <w:szCs w:val="18"/>
              </w:rPr>
            </w:pPr>
            <w:r w:rsidRPr="004C579A">
              <w:rPr>
                <w:rFonts w:cs="Arial"/>
                <w:sz w:val="18"/>
                <w:szCs w:val="18"/>
              </w:rPr>
              <w:t xml:space="preserve">Through knowledge of ADB or other </w:t>
            </w:r>
            <w:r>
              <w:rPr>
                <w:rFonts w:cs="Arial"/>
                <w:sz w:val="18"/>
                <w:szCs w:val="18"/>
              </w:rPr>
              <w:t xml:space="preserve">international donor’s </w:t>
            </w:r>
            <w:r w:rsidRPr="004C579A">
              <w:rPr>
                <w:rFonts w:cs="Arial"/>
                <w:sz w:val="18"/>
                <w:szCs w:val="18"/>
              </w:rPr>
              <w:t>procurement requirements.</w:t>
            </w:r>
          </w:p>
          <w:p w:rsidR="000A6885" w:rsidRPr="004C579A" w:rsidRDefault="000A6885" w:rsidP="0046660A">
            <w:pPr>
              <w:spacing w:line="20" w:lineRule="atLeast"/>
              <w:ind w:right="-83"/>
              <w:rPr>
                <w:rFonts w:cs="Arial"/>
                <w:sz w:val="14"/>
                <w:szCs w:val="14"/>
              </w:rPr>
            </w:pPr>
          </w:p>
          <w:p w:rsidR="000A6885" w:rsidRPr="004C579A" w:rsidRDefault="000A6885" w:rsidP="0046660A">
            <w:pPr>
              <w:rPr>
                <w:rFonts w:cs="Arial"/>
                <w:color w:val="000000"/>
                <w:sz w:val="18"/>
                <w:szCs w:val="18"/>
              </w:rPr>
            </w:pPr>
            <w:r w:rsidRPr="004C579A">
              <w:rPr>
                <w:rFonts w:cs="Arial"/>
                <w:sz w:val="18"/>
                <w:szCs w:val="18"/>
              </w:rPr>
              <w:t>Demonstrated client liaison and capacity building skills.</w:t>
            </w:r>
          </w:p>
        </w:tc>
      </w:tr>
      <w:tr w:rsidR="000A6885" w:rsidRPr="004C579A" w:rsidTr="0046660A">
        <w:tc>
          <w:tcPr>
            <w:tcW w:w="660" w:type="dxa"/>
            <w:vMerge/>
            <w:tcBorders>
              <w:bottom w:val="single" w:sz="18" w:space="0" w:color="auto"/>
            </w:tcBorders>
            <w:shd w:val="clear" w:color="auto" w:fill="auto"/>
          </w:tcPr>
          <w:p w:rsidR="000A6885" w:rsidRPr="004C579A" w:rsidRDefault="000A6885" w:rsidP="0046660A">
            <w:pPr>
              <w:jc w:val="center"/>
              <w:rPr>
                <w:rFonts w:cs="Arial"/>
                <w:color w:val="000000"/>
                <w:sz w:val="18"/>
                <w:szCs w:val="18"/>
              </w:rPr>
            </w:pPr>
          </w:p>
        </w:tc>
        <w:tc>
          <w:tcPr>
            <w:tcW w:w="1650" w:type="dxa"/>
            <w:vMerge/>
            <w:tcBorders>
              <w:bottom w:val="single" w:sz="18" w:space="0" w:color="auto"/>
            </w:tcBorders>
            <w:shd w:val="clear" w:color="auto" w:fill="auto"/>
          </w:tcPr>
          <w:p w:rsidR="000A6885" w:rsidRPr="004C579A" w:rsidRDefault="000A6885" w:rsidP="0046660A">
            <w:pPr>
              <w:rPr>
                <w:rFonts w:cs="Arial"/>
                <w:color w:val="000000"/>
                <w:sz w:val="18"/>
                <w:szCs w:val="18"/>
              </w:rPr>
            </w:pPr>
          </w:p>
        </w:tc>
        <w:tc>
          <w:tcPr>
            <w:tcW w:w="1774" w:type="dxa"/>
            <w:tcBorders>
              <w:bottom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Responsibilities:</w:t>
            </w:r>
          </w:p>
        </w:tc>
        <w:tc>
          <w:tcPr>
            <w:tcW w:w="5232" w:type="dxa"/>
            <w:tcBorders>
              <w:bottom w:val="single" w:sz="18" w:space="0" w:color="auto"/>
            </w:tcBorders>
            <w:shd w:val="clear" w:color="auto" w:fill="auto"/>
          </w:tcPr>
          <w:p w:rsidR="000A6885" w:rsidRPr="004C579A" w:rsidRDefault="000A6885" w:rsidP="0046660A">
            <w:pPr>
              <w:spacing w:line="20" w:lineRule="atLeast"/>
              <w:rPr>
                <w:rFonts w:cs="Arial"/>
                <w:sz w:val="18"/>
                <w:szCs w:val="18"/>
              </w:rPr>
            </w:pPr>
            <w:r w:rsidRPr="004C579A">
              <w:rPr>
                <w:rFonts w:cs="Arial"/>
                <w:sz w:val="18"/>
                <w:szCs w:val="18"/>
              </w:rPr>
              <w:t>This advisor trains EA/</w:t>
            </w:r>
            <w:r>
              <w:rPr>
                <w:rFonts w:cs="Arial"/>
                <w:sz w:val="18"/>
                <w:szCs w:val="18"/>
              </w:rPr>
              <w:t>IA/PCU</w:t>
            </w:r>
            <w:r w:rsidRPr="004C579A">
              <w:rPr>
                <w:rFonts w:cs="Arial"/>
                <w:sz w:val="18"/>
                <w:szCs w:val="18"/>
              </w:rPr>
              <w:t>/CIU Procurement staff and provides expertise on the following:</w:t>
            </w:r>
          </w:p>
          <w:p w:rsidR="000A6885" w:rsidRPr="004C579A" w:rsidRDefault="000A6885" w:rsidP="00196B89">
            <w:pPr>
              <w:pStyle w:val="ListParagraph"/>
              <w:numPr>
                <w:ilvl w:val="0"/>
                <w:numId w:val="22"/>
              </w:numPr>
              <w:spacing w:line="20" w:lineRule="atLeast"/>
              <w:ind w:left="162" w:hanging="162"/>
              <w:contextualSpacing/>
              <w:rPr>
                <w:rFonts w:cs="Arial"/>
                <w:sz w:val="18"/>
                <w:szCs w:val="18"/>
              </w:rPr>
            </w:pPr>
            <w:r w:rsidRPr="004C579A">
              <w:rPr>
                <w:rFonts w:cs="Arial"/>
                <w:sz w:val="18"/>
                <w:szCs w:val="18"/>
              </w:rPr>
              <w:t xml:space="preserve">International (FIDIC/ADB) Procurement for all </w:t>
            </w:r>
            <w:r>
              <w:rPr>
                <w:rFonts w:cs="Arial"/>
                <w:sz w:val="18"/>
                <w:szCs w:val="18"/>
              </w:rPr>
              <w:t>IA/PCU</w:t>
            </w:r>
            <w:r w:rsidRPr="004C579A">
              <w:rPr>
                <w:rFonts w:cs="Arial"/>
                <w:sz w:val="18"/>
                <w:szCs w:val="18"/>
              </w:rPr>
              <w:t>/</w:t>
            </w:r>
            <w:r>
              <w:rPr>
                <w:rFonts w:cs="Arial"/>
                <w:sz w:val="18"/>
                <w:szCs w:val="18"/>
              </w:rPr>
              <w:t>PCU</w:t>
            </w:r>
            <w:r w:rsidRPr="004C579A">
              <w:rPr>
                <w:rFonts w:cs="Arial"/>
                <w:sz w:val="18"/>
                <w:szCs w:val="18"/>
              </w:rPr>
              <w:t xml:space="preserve">s, following ADB procurement guidelines; </w:t>
            </w:r>
          </w:p>
          <w:p w:rsidR="000A6885" w:rsidRPr="004C579A" w:rsidRDefault="000A6885" w:rsidP="00196B89">
            <w:pPr>
              <w:pStyle w:val="ListParagraph"/>
              <w:numPr>
                <w:ilvl w:val="0"/>
                <w:numId w:val="22"/>
              </w:numPr>
              <w:spacing w:line="20" w:lineRule="atLeast"/>
              <w:ind w:left="162" w:hanging="162"/>
              <w:contextualSpacing/>
              <w:rPr>
                <w:rFonts w:cs="Arial"/>
                <w:sz w:val="18"/>
                <w:szCs w:val="18"/>
              </w:rPr>
            </w:pPr>
            <w:r w:rsidRPr="004C579A">
              <w:rPr>
                <w:rFonts w:cs="Arial"/>
                <w:sz w:val="18"/>
                <w:szCs w:val="18"/>
              </w:rPr>
              <w:t>Evaluation of bids; and</w:t>
            </w:r>
          </w:p>
          <w:p w:rsidR="000A6885" w:rsidRPr="004C579A" w:rsidRDefault="000A6885" w:rsidP="00196B89">
            <w:pPr>
              <w:pStyle w:val="ListParagraph"/>
              <w:numPr>
                <w:ilvl w:val="0"/>
                <w:numId w:val="22"/>
              </w:numPr>
              <w:spacing w:line="20" w:lineRule="atLeast"/>
              <w:ind w:left="162" w:hanging="162"/>
              <w:contextualSpacing/>
              <w:rPr>
                <w:rFonts w:cs="Arial"/>
                <w:sz w:val="18"/>
                <w:szCs w:val="18"/>
              </w:rPr>
            </w:pPr>
            <w:r w:rsidRPr="004C579A">
              <w:rPr>
                <w:rFonts w:cs="Arial"/>
                <w:sz w:val="18"/>
                <w:szCs w:val="18"/>
              </w:rPr>
              <w:t>Updating as required of the Procurement Plan</w:t>
            </w:r>
          </w:p>
        </w:tc>
      </w:tr>
      <w:tr w:rsidR="000A6885" w:rsidRPr="004C579A" w:rsidTr="0046660A">
        <w:trPr>
          <w:tblHeader/>
        </w:trPr>
        <w:tc>
          <w:tcPr>
            <w:tcW w:w="9316" w:type="dxa"/>
            <w:gridSpan w:val="4"/>
            <w:tcBorders>
              <w:top w:val="single" w:sz="18" w:space="0" w:color="auto"/>
              <w:bottom w:val="single" w:sz="18" w:space="0" w:color="auto"/>
            </w:tcBorders>
            <w:shd w:val="clear" w:color="auto" w:fill="auto"/>
          </w:tcPr>
          <w:p w:rsidR="000A6885" w:rsidRPr="004C579A" w:rsidRDefault="000A6885" w:rsidP="0046660A">
            <w:pPr>
              <w:rPr>
                <w:rFonts w:cs="Arial"/>
                <w:b/>
                <w:bCs/>
                <w:color w:val="000000"/>
                <w:sz w:val="18"/>
                <w:szCs w:val="18"/>
              </w:rPr>
            </w:pPr>
          </w:p>
        </w:tc>
      </w:tr>
      <w:tr w:rsidR="000A6885" w:rsidRPr="004C579A" w:rsidTr="0046660A">
        <w:trPr>
          <w:trHeight w:val="459"/>
        </w:trPr>
        <w:tc>
          <w:tcPr>
            <w:tcW w:w="660" w:type="dxa"/>
            <w:vMerge w:val="restart"/>
            <w:tcBorders>
              <w:top w:val="single" w:sz="18" w:space="0" w:color="auto"/>
            </w:tcBorders>
            <w:shd w:val="clear" w:color="auto" w:fill="auto"/>
          </w:tcPr>
          <w:p w:rsidR="000A6885" w:rsidRPr="004C579A" w:rsidRDefault="000A6885" w:rsidP="0046660A">
            <w:pPr>
              <w:jc w:val="center"/>
              <w:rPr>
                <w:rFonts w:cs="Arial"/>
                <w:b/>
                <w:color w:val="000000"/>
                <w:sz w:val="18"/>
                <w:szCs w:val="18"/>
              </w:rPr>
            </w:pPr>
            <w:r w:rsidRPr="004C579A">
              <w:rPr>
                <w:rFonts w:cs="Arial"/>
                <w:b/>
                <w:color w:val="000000"/>
                <w:sz w:val="18"/>
                <w:szCs w:val="18"/>
              </w:rPr>
              <w:t>5</w:t>
            </w:r>
          </w:p>
        </w:tc>
        <w:tc>
          <w:tcPr>
            <w:tcW w:w="1650" w:type="dxa"/>
            <w:vMerge w:val="restart"/>
            <w:tcBorders>
              <w:top w:val="single" w:sz="18" w:space="0" w:color="auto"/>
            </w:tcBorders>
            <w:shd w:val="clear" w:color="auto" w:fill="auto"/>
          </w:tcPr>
          <w:p w:rsidR="000A6885" w:rsidRPr="004C579A" w:rsidRDefault="000A6885" w:rsidP="0046660A">
            <w:pPr>
              <w:rPr>
                <w:rFonts w:cs="Arial"/>
                <w:b/>
                <w:color w:val="000000"/>
                <w:sz w:val="18"/>
                <w:szCs w:val="18"/>
                <w:lang w:eastAsia="en-GB"/>
              </w:rPr>
            </w:pPr>
            <w:r w:rsidRPr="004C579A">
              <w:rPr>
                <w:rFonts w:cs="Arial"/>
                <w:b/>
                <w:color w:val="000000"/>
                <w:sz w:val="18"/>
                <w:szCs w:val="18"/>
                <w:lang w:eastAsia="en-GB"/>
              </w:rPr>
              <w:t>Communication Advisor</w:t>
            </w:r>
          </w:p>
          <w:p w:rsidR="000A6885" w:rsidRPr="004C579A" w:rsidRDefault="000A6885" w:rsidP="0046660A">
            <w:pPr>
              <w:rPr>
                <w:rFonts w:cs="Arial"/>
                <w:b/>
                <w:color w:val="000000"/>
                <w:sz w:val="18"/>
                <w:szCs w:val="18"/>
                <w:lang w:eastAsia="en-GB"/>
              </w:rPr>
            </w:pPr>
            <w:r w:rsidRPr="004C579A">
              <w:rPr>
                <w:rFonts w:cs="Arial"/>
                <w:b/>
                <w:color w:val="000000"/>
                <w:sz w:val="18"/>
                <w:szCs w:val="18"/>
                <w:lang w:eastAsia="en-GB"/>
              </w:rPr>
              <w:t>(</w:t>
            </w:r>
            <w:r w:rsidR="009406EC">
              <w:rPr>
                <w:rFonts w:cs="Arial"/>
                <w:b/>
                <w:color w:val="000000"/>
                <w:sz w:val="18"/>
                <w:szCs w:val="18"/>
                <w:lang w:eastAsia="en-GB"/>
              </w:rPr>
              <w:t>7</w:t>
            </w:r>
            <w:r w:rsidRPr="004C579A">
              <w:rPr>
                <w:rFonts w:cs="Arial"/>
                <w:b/>
                <w:color w:val="000000"/>
                <w:sz w:val="18"/>
                <w:szCs w:val="18"/>
                <w:lang w:eastAsia="en-GB"/>
              </w:rPr>
              <w:t xml:space="preserve"> pm)</w:t>
            </w:r>
          </w:p>
          <w:p w:rsidR="000A6885" w:rsidRPr="004C579A" w:rsidRDefault="000A6885" w:rsidP="0046660A">
            <w:pPr>
              <w:rPr>
                <w:rFonts w:cs="Arial"/>
                <w:b/>
                <w:color w:val="000000"/>
                <w:sz w:val="18"/>
                <w:szCs w:val="18"/>
              </w:rPr>
            </w:pPr>
          </w:p>
        </w:tc>
        <w:tc>
          <w:tcPr>
            <w:tcW w:w="1774" w:type="dxa"/>
            <w:tcBorders>
              <w:top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 xml:space="preserve">Experience and </w:t>
            </w:r>
          </w:p>
          <w:p w:rsidR="000A6885" w:rsidRPr="004C579A" w:rsidRDefault="000A6885" w:rsidP="0046660A">
            <w:pPr>
              <w:rPr>
                <w:rFonts w:cs="Arial"/>
                <w:color w:val="000000"/>
                <w:sz w:val="18"/>
                <w:szCs w:val="18"/>
              </w:rPr>
            </w:pPr>
            <w:r w:rsidRPr="004C579A">
              <w:rPr>
                <w:rFonts w:cs="Arial"/>
                <w:b/>
                <w:bCs/>
                <w:color w:val="000000"/>
                <w:sz w:val="18"/>
                <w:szCs w:val="18"/>
              </w:rPr>
              <w:t>Qualification:</w:t>
            </w:r>
          </w:p>
        </w:tc>
        <w:tc>
          <w:tcPr>
            <w:tcW w:w="5232" w:type="dxa"/>
            <w:tcBorders>
              <w:top w:val="single" w:sz="18" w:space="0" w:color="auto"/>
            </w:tcBorders>
            <w:shd w:val="clear" w:color="auto" w:fill="auto"/>
          </w:tcPr>
          <w:p w:rsidR="000A6885" w:rsidRPr="004C579A" w:rsidRDefault="000A6885" w:rsidP="0046660A">
            <w:pPr>
              <w:spacing w:line="20" w:lineRule="atLeast"/>
              <w:ind w:right="-83"/>
              <w:rPr>
                <w:rFonts w:cs="Arial"/>
                <w:sz w:val="18"/>
                <w:szCs w:val="18"/>
              </w:rPr>
            </w:pPr>
            <w:proofErr w:type="gramStart"/>
            <w:r>
              <w:rPr>
                <w:rFonts w:cs="Arial"/>
                <w:sz w:val="18"/>
                <w:szCs w:val="18"/>
              </w:rPr>
              <w:t>Master</w:t>
            </w:r>
            <w:r w:rsidRPr="004C579A">
              <w:rPr>
                <w:rFonts w:cs="Arial"/>
                <w:sz w:val="18"/>
                <w:szCs w:val="18"/>
              </w:rPr>
              <w:t xml:space="preserve"> Degree</w:t>
            </w:r>
            <w:proofErr w:type="gramEnd"/>
            <w:r w:rsidRPr="004C579A">
              <w:rPr>
                <w:rFonts w:cs="Arial"/>
                <w:sz w:val="18"/>
                <w:szCs w:val="18"/>
              </w:rPr>
              <w:t xml:space="preserve"> in a relevant discipline and an internationally recognized professional qualification.  </w:t>
            </w:r>
          </w:p>
          <w:p w:rsidR="000A6885" w:rsidRPr="004C579A" w:rsidRDefault="000A6885" w:rsidP="0046660A">
            <w:pPr>
              <w:spacing w:line="20" w:lineRule="atLeast"/>
              <w:ind w:right="-83"/>
              <w:rPr>
                <w:rFonts w:cs="Arial"/>
                <w:sz w:val="14"/>
                <w:szCs w:val="14"/>
              </w:rPr>
            </w:pPr>
          </w:p>
          <w:p w:rsidR="000A6885" w:rsidRPr="004C579A" w:rsidRDefault="000A6885" w:rsidP="0046660A">
            <w:pPr>
              <w:spacing w:line="20" w:lineRule="atLeast"/>
              <w:ind w:right="-83"/>
              <w:rPr>
                <w:rFonts w:cs="Arial"/>
                <w:sz w:val="18"/>
                <w:szCs w:val="18"/>
              </w:rPr>
            </w:pPr>
            <w:r w:rsidRPr="004C579A">
              <w:rPr>
                <w:rFonts w:cs="Arial"/>
                <w:sz w:val="18"/>
                <w:szCs w:val="18"/>
              </w:rPr>
              <w:t>At least 10 years’ experience in communication, including for any urban utility company, and assignments in developing countries.</w:t>
            </w:r>
          </w:p>
          <w:p w:rsidR="000A6885" w:rsidRPr="004C579A" w:rsidRDefault="000A6885" w:rsidP="0046660A">
            <w:pPr>
              <w:spacing w:line="20" w:lineRule="atLeast"/>
              <w:ind w:right="-83"/>
              <w:rPr>
                <w:rFonts w:cs="Arial"/>
                <w:sz w:val="18"/>
                <w:szCs w:val="18"/>
              </w:rPr>
            </w:pPr>
          </w:p>
          <w:p w:rsidR="000A6885" w:rsidRPr="004C579A" w:rsidRDefault="000A6885" w:rsidP="0046660A">
            <w:pPr>
              <w:rPr>
                <w:rFonts w:cs="Arial"/>
                <w:color w:val="000000"/>
                <w:sz w:val="18"/>
                <w:szCs w:val="18"/>
              </w:rPr>
            </w:pPr>
            <w:r w:rsidRPr="004C579A">
              <w:rPr>
                <w:rFonts w:cs="Arial"/>
                <w:sz w:val="18"/>
                <w:szCs w:val="18"/>
              </w:rPr>
              <w:t>Demonstrated client liaison and capacity building skills.</w:t>
            </w:r>
          </w:p>
        </w:tc>
      </w:tr>
      <w:tr w:rsidR="000A6885" w:rsidRPr="004C579A" w:rsidTr="0046660A">
        <w:tc>
          <w:tcPr>
            <w:tcW w:w="660" w:type="dxa"/>
            <w:vMerge/>
            <w:tcBorders>
              <w:bottom w:val="single" w:sz="18" w:space="0" w:color="auto"/>
            </w:tcBorders>
            <w:shd w:val="clear" w:color="auto" w:fill="auto"/>
          </w:tcPr>
          <w:p w:rsidR="000A6885" w:rsidRPr="004C579A" w:rsidRDefault="000A6885" w:rsidP="0046660A">
            <w:pPr>
              <w:jc w:val="center"/>
              <w:rPr>
                <w:rFonts w:cs="Arial"/>
                <w:color w:val="000000"/>
                <w:sz w:val="18"/>
                <w:szCs w:val="18"/>
              </w:rPr>
            </w:pPr>
          </w:p>
        </w:tc>
        <w:tc>
          <w:tcPr>
            <w:tcW w:w="1650" w:type="dxa"/>
            <w:vMerge/>
            <w:tcBorders>
              <w:bottom w:val="single" w:sz="18" w:space="0" w:color="auto"/>
            </w:tcBorders>
            <w:shd w:val="clear" w:color="auto" w:fill="auto"/>
          </w:tcPr>
          <w:p w:rsidR="000A6885" w:rsidRPr="004C579A" w:rsidRDefault="000A6885" w:rsidP="0046660A">
            <w:pPr>
              <w:rPr>
                <w:rFonts w:cs="Arial"/>
                <w:color w:val="000000"/>
                <w:sz w:val="18"/>
                <w:szCs w:val="18"/>
              </w:rPr>
            </w:pPr>
          </w:p>
        </w:tc>
        <w:tc>
          <w:tcPr>
            <w:tcW w:w="1774" w:type="dxa"/>
            <w:tcBorders>
              <w:bottom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Responsibilities:</w:t>
            </w:r>
          </w:p>
        </w:tc>
        <w:tc>
          <w:tcPr>
            <w:tcW w:w="5232" w:type="dxa"/>
            <w:tcBorders>
              <w:bottom w:val="single" w:sz="18" w:space="0" w:color="auto"/>
            </w:tcBorders>
            <w:shd w:val="clear" w:color="auto" w:fill="auto"/>
          </w:tcPr>
          <w:p w:rsidR="000A6885" w:rsidRPr="004C579A" w:rsidRDefault="000A6885" w:rsidP="0046660A">
            <w:pPr>
              <w:spacing w:line="20" w:lineRule="atLeast"/>
              <w:rPr>
                <w:rFonts w:cs="Arial"/>
                <w:sz w:val="18"/>
                <w:szCs w:val="18"/>
              </w:rPr>
            </w:pPr>
            <w:r w:rsidRPr="004C579A">
              <w:rPr>
                <w:rFonts w:cs="Arial"/>
                <w:sz w:val="18"/>
                <w:szCs w:val="18"/>
              </w:rPr>
              <w:t>The international communication specialist supports the Team Leader in all activities, with specific responsibility for production of the Communication Plan and communication tools such as the Project Website and the Project Promotional Video.</w:t>
            </w:r>
          </w:p>
        </w:tc>
      </w:tr>
      <w:tr w:rsidR="000A6885" w:rsidRPr="004C579A" w:rsidTr="0046660A">
        <w:trPr>
          <w:tblHeader/>
        </w:trPr>
        <w:tc>
          <w:tcPr>
            <w:tcW w:w="9316" w:type="dxa"/>
            <w:gridSpan w:val="4"/>
            <w:tcBorders>
              <w:top w:val="single" w:sz="18" w:space="0" w:color="auto"/>
              <w:bottom w:val="single" w:sz="18" w:space="0" w:color="auto"/>
            </w:tcBorders>
            <w:shd w:val="clear" w:color="auto" w:fill="auto"/>
          </w:tcPr>
          <w:p w:rsidR="000A6885" w:rsidRPr="004C579A" w:rsidRDefault="000A6885" w:rsidP="0046660A">
            <w:pPr>
              <w:rPr>
                <w:rFonts w:cs="Arial"/>
                <w:b/>
                <w:bCs/>
                <w:color w:val="000000"/>
                <w:sz w:val="18"/>
                <w:szCs w:val="18"/>
              </w:rPr>
            </w:pPr>
          </w:p>
        </w:tc>
      </w:tr>
      <w:tr w:rsidR="000A6885" w:rsidRPr="004C579A" w:rsidTr="0046660A">
        <w:trPr>
          <w:trHeight w:val="459"/>
        </w:trPr>
        <w:tc>
          <w:tcPr>
            <w:tcW w:w="660" w:type="dxa"/>
            <w:vMerge w:val="restart"/>
            <w:tcBorders>
              <w:top w:val="single" w:sz="18" w:space="0" w:color="auto"/>
            </w:tcBorders>
            <w:shd w:val="clear" w:color="auto" w:fill="auto"/>
          </w:tcPr>
          <w:p w:rsidR="000A6885" w:rsidRPr="004C579A" w:rsidRDefault="000A6885" w:rsidP="0046660A">
            <w:pPr>
              <w:jc w:val="center"/>
              <w:rPr>
                <w:rFonts w:cs="Arial"/>
                <w:b/>
                <w:color w:val="000000"/>
                <w:sz w:val="18"/>
                <w:szCs w:val="18"/>
              </w:rPr>
            </w:pPr>
            <w:r w:rsidRPr="004C579A">
              <w:rPr>
                <w:rFonts w:cs="Arial"/>
                <w:b/>
                <w:color w:val="000000"/>
                <w:sz w:val="18"/>
                <w:szCs w:val="18"/>
              </w:rPr>
              <w:t>6</w:t>
            </w:r>
          </w:p>
        </w:tc>
        <w:tc>
          <w:tcPr>
            <w:tcW w:w="1650" w:type="dxa"/>
            <w:vMerge w:val="restart"/>
            <w:tcBorders>
              <w:top w:val="single" w:sz="18" w:space="0" w:color="auto"/>
            </w:tcBorders>
            <w:shd w:val="clear" w:color="auto" w:fill="auto"/>
          </w:tcPr>
          <w:p w:rsidR="000A6885" w:rsidRPr="004C579A" w:rsidRDefault="000A6885" w:rsidP="0046660A">
            <w:pPr>
              <w:rPr>
                <w:rFonts w:cs="Arial"/>
                <w:b/>
                <w:color w:val="000000"/>
                <w:sz w:val="18"/>
                <w:szCs w:val="18"/>
                <w:lang w:eastAsia="en-GB"/>
              </w:rPr>
            </w:pPr>
            <w:r w:rsidRPr="004C579A">
              <w:rPr>
                <w:rFonts w:cs="Arial"/>
                <w:b/>
                <w:color w:val="000000"/>
                <w:sz w:val="18"/>
                <w:szCs w:val="18"/>
                <w:lang w:eastAsia="en-GB"/>
              </w:rPr>
              <w:t>Public Participation Advisor</w:t>
            </w:r>
          </w:p>
          <w:p w:rsidR="000A6885" w:rsidRPr="004C579A" w:rsidRDefault="000A6885" w:rsidP="0046660A">
            <w:pPr>
              <w:rPr>
                <w:rFonts w:cs="Arial"/>
                <w:b/>
                <w:color w:val="000000"/>
                <w:sz w:val="18"/>
                <w:szCs w:val="18"/>
                <w:lang w:eastAsia="en-GB"/>
              </w:rPr>
            </w:pPr>
            <w:r w:rsidRPr="004C579A">
              <w:rPr>
                <w:rFonts w:cs="Arial"/>
                <w:b/>
                <w:color w:val="000000"/>
                <w:sz w:val="18"/>
                <w:szCs w:val="18"/>
                <w:lang w:eastAsia="en-GB"/>
              </w:rPr>
              <w:t>(</w:t>
            </w:r>
            <w:r w:rsidR="009406EC">
              <w:rPr>
                <w:rFonts w:cs="Arial"/>
                <w:b/>
                <w:color w:val="000000"/>
                <w:sz w:val="18"/>
                <w:szCs w:val="18"/>
                <w:lang w:eastAsia="en-GB"/>
              </w:rPr>
              <w:t>3</w:t>
            </w:r>
            <w:r w:rsidRPr="004C579A">
              <w:rPr>
                <w:rFonts w:cs="Arial"/>
                <w:b/>
                <w:color w:val="000000"/>
                <w:sz w:val="18"/>
                <w:szCs w:val="18"/>
                <w:lang w:eastAsia="en-GB"/>
              </w:rPr>
              <w:t xml:space="preserve"> pm)</w:t>
            </w:r>
          </w:p>
          <w:p w:rsidR="000A6885" w:rsidRPr="004C579A" w:rsidRDefault="000A6885" w:rsidP="0046660A">
            <w:pPr>
              <w:rPr>
                <w:rFonts w:cs="Arial"/>
                <w:b/>
                <w:color w:val="000000"/>
                <w:sz w:val="18"/>
                <w:szCs w:val="18"/>
              </w:rPr>
            </w:pPr>
          </w:p>
        </w:tc>
        <w:tc>
          <w:tcPr>
            <w:tcW w:w="1774" w:type="dxa"/>
            <w:tcBorders>
              <w:top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 xml:space="preserve">Experience and </w:t>
            </w:r>
          </w:p>
          <w:p w:rsidR="000A6885" w:rsidRPr="004C579A" w:rsidRDefault="000A6885" w:rsidP="0046660A">
            <w:pPr>
              <w:rPr>
                <w:rFonts w:cs="Arial"/>
                <w:color w:val="000000"/>
                <w:sz w:val="18"/>
                <w:szCs w:val="18"/>
              </w:rPr>
            </w:pPr>
            <w:r w:rsidRPr="004C579A">
              <w:rPr>
                <w:rFonts w:cs="Arial"/>
                <w:b/>
                <w:bCs/>
                <w:color w:val="000000"/>
                <w:sz w:val="18"/>
                <w:szCs w:val="18"/>
              </w:rPr>
              <w:t>Qualification:</w:t>
            </w:r>
          </w:p>
        </w:tc>
        <w:tc>
          <w:tcPr>
            <w:tcW w:w="5232" w:type="dxa"/>
            <w:tcBorders>
              <w:top w:val="single" w:sz="18" w:space="0" w:color="auto"/>
            </w:tcBorders>
            <w:shd w:val="clear" w:color="auto" w:fill="auto"/>
          </w:tcPr>
          <w:p w:rsidR="000A6885" w:rsidRPr="004C579A" w:rsidRDefault="000A6885" w:rsidP="0046660A">
            <w:pPr>
              <w:spacing w:line="20" w:lineRule="atLeast"/>
              <w:ind w:right="-83"/>
              <w:rPr>
                <w:rFonts w:cs="Arial"/>
                <w:sz w:val="18"/>
                <w:szCs w:val="18"/>
              </w:rPr>
            </w:pPr>
            <w:proofErr w:type="gramStart"/>
            <w:r w:rsidRPr="004C579A">
              <w:rPr>
                <w:rFonts w:cs="Arial"/>
                <w:sz w:val="18"/>
                <w:szCs w:val="18"/>
              </w:rPr>
              <w:t>Master Degree</w:t>
            </w:r>
            <w:proofErr w:type="gramEnd"/>
            <w:r w:rsidRPr="004C579A">
              <w:rPr>
                <w:rFonts w:cs="Arial"/>
                <w:sz w:val="18"/>
                <w:szCs w:val="18"/>
              </w:rPr>
              <w:t xml:space="preserve"> in a relevant discipline and an internationally recognized professional qualification.  </w:t>
            </w:r>
          </w:p>
          <w:p w:rsidR="000A6885" w:rsidRPr="004C579A" w:rsidRDefault="000A6885" w:rsidP="0046660A">
            <w:pPr>
              <w:spacing w:line="20" w:lineRule="atLeast"/>
              <w:ind w:right="-83"/>
              <w:rPr>
                <w:rFonts w:cs="Arial"/>
                <w:sz w:val="14"/>
                <w:szCs w:val="14"/>
              </w:rPr>
            </w:pPr>
          </w:p>
          <w:p w:rsidR="000A6885" w:rsidRPr="004C579A" w:rsidRDefault="000A6885" w:rsidP="0046660A">
            <w:pPr>
              <w:rPr>
                <w:rFonts w:cs="Arial"/>
                <w:color w:val="000000"/>
                <w:sz w:val="18"/>
                <w:szCs w:val="18"/>
              </w:rPr>
            </w:pPr>
            <w:r w:rsidRPr="004C579A">
              <w:rPr>
                <w:rFonts w:cs="Arial"/>
                <w:sz w:val="18"/>
                <w:szCs w:val="18"/>
              </w:rPr>
              <w:t>At least 10 years’ experience in communication, including for any urban utility company, and assignments in developing countries.</w:t>
            </w:r>
          </w:p>
        </w:tc>
      </w:tr>
      <w:tr w:rsidR="000A6885" w:rsidRPr="004C579A" w:rsidTr="0046660A">
        <w:tc>
          <w:tcPr>
            <w:tcW w:w="660" w:type="dxa"/>
            <w:vMerge/>
            <w:tcBorders>
              <w:bottom w:val="single" w:sz="18" w:space="0" w:color="auto"/>
            </w:tcBorders>
            <w:shd w:val="clear" w:color="auto" w:fill="auto"/>
          </w:tcPr>
          <w:p w:rsidR="000A6885" w:rsidRPr="004C579A" w:rsidRDefault="000A6885" w:rsidP="0046660A">
            <w:pPr>
              <w:jc w:val="center"/>
              <w:rPr>
                <w:rFonts w:cs="Arial"/>
                <w:color w:val="000000"/>
                <w:sz w:val="18"/>
                <w:szCs w:val="18"/>
              </w:rPr>
            </w:pPr>
          </w:p>
        </w:tc>
        <w:tc>
          <w:tcPr>
            <w:tcW w:w="1650" w:type="dxa"/>
            <w:vMerge/>
            <w:tcBorders>
              <w:bottom w:val="single" w:sz="18" w:space="0" w:color="auto"/>
            </w:tcBorders>
            <w:shd w:val="clear" w:color="auto" w:fill="auto"/>
          </w:tcPr>
          <w:p w:rsidR="000A6885" w:rsidRPr="004C579A" w:rsidRDefault="000A6885" w:rsidP="0046660A">
            <w:pPr>
              <w:rPr>
                <w:rFonts w:cs="Arial"/>
                <w:color w:val="000000"/>
                <w:sz w:val="18"/>
                <w:szCs w:val="18"/>
              </w:rPr>
            </w:pPr>
          </w:p>
        </w:tc>
        <w:tc>
          <w:tcPr>
            <w:tcW w:w="1774" w:type="dxa"/>
            <w:tcBorders>
              <w:bottom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Responsibilities:</w:t>
            </w:r>
          </w:p>
        </w:tc>
        <w:tc>
          <w:tcPr>
            <w:tcW w:w="5232" w:type="dxa"/>
            <w:tcBorders>
              <w:bottom w:val="single" w:sz="18" w:space="0" w:color="auto"/>
            </w:tcBorders>
            <w:shd w:val="clear" w:color="auto" w:fill="auto"/>
          </w:tcPr>
          <w:p w:rsidR="000A6885" w:rsidRPr="004C579A" w:rsidRDefault="000A6885" w:rsidP="0046660A">
            <w:pPr>
              <w:spacing w:line="20" w:lineRule="atLeast"/>
              <w:rPr>
                <w:rFonts w:cs="Arial"/>
                <w:sz w:val="18"/>
                <w:szCs w:val="18"/>
              </w:rPr>
            </w:pPr>
            <w:r w:rsidRPr="004C579A">
              <w:rPr>
                <w:rFonts w:cs="Arial"/>
                <w:sz w:val="18"/>
                <w:szCs w:val="18"/>
              </w:rPr>
              <w:t>The international public participation specialist has specific responsibility for identifying important stakeholders, producing the CAPP and conducting public participation activities to collect feedbacks to feed into the Project design.</w:t>
            </w:r>
          </w:p>
        </w:tc>
      </w:tr>
      <w:tr w:rsidR="000A6885" w:rsidRPr="004C579A" w:rsidTr="0046660A">
        <w:trPr>
          <w:tblHeader/>
        </w:trPr>
        <w:tc>
          <w:tcPr>
            <w:tcW w:w="9316" w:type="dxa"/>
            <w:gridSpan w:val="4"/>
            <w:tcBorders>
              <w:top w:val="single" w:sz="18" w:space="0" w:color="auto"/>
              <w:bottom w:val="single" w:sz="18" w:space="0" w:color="auto"/>
            </w:tcBorders>
            <w:shd w:val="clear" w:color="auto" w:fill="auto"/>
          </w:tcPr>
          <w:p w:rsidR="000A6885" w:rsidRPr="004C579A" w:rsidRDefault="000A6885" w:rsidP="0046660A">
            <w:pPr>
              <w:rPr>
                <w:rFonts w:cs="Arial"/>
                <w:b/>
                <w:bCs/>
                <w:color w:val="000000"/>
                <w:sz w:val="18"/>
                <w:szCs w:val="18"/>
              </w:rPr>
            </w:pPr>
          </w:p>
        </w:tc>
      </w:tr>
      <w:tr w:rsidR="000A6885" w:rsidRPr="004C579A" w:rsidTr="0046660A">
        <w:trPr>
          <w:tblHeader/>
        </w:trPr>
        <w:tc>
          <w:tcPr>
            <w:tcW w:w="660" w:type="dxa"/>
            <w:tcBorders>
              <w:top w:val="single" w:sz="18" w:space="0" w:color="auto"/>
              <w:bottom w:val="single" w:sz="18" w:space="0" w:color="auto"/>
              <w:right w:val="single" w:sz="18" w:space="0" w:color="auto"/>
            </w:tcBorders>
            <w:shd w:val="clear" w:color="auto" w:fill="FFC000"/>
          </w:tcPr>
          <w:p w:rsidR="000A6885" w:rsidRPr="004C579A" w:rsidRDefault="000A6885" w:rsidP="0046660A">
            <w:pPr>
              <w:jc w:val="center"/>
              <w:rPr>
                <w:rFonts w:cs="Arial"/>
                <w:b/>
                <w:color w:val="000000"/>
                <w:sz w:val="18"/>
                <w:szCs w:val="18"/>
              </w:rPr>
            </w:pPr>
          </w:p>
        </w:tc>
        <w:tc>
          <w:tcPr>
            <w:tcW w:w="8656" w:type="dxa"/>
            <w:gridSpan w:val="3"/>
            <w:tcBorders>
              <w:top w:val="single" w:sz="18" w:space="0" w:color="auto"/>
              <w:left w:val="single" w:sz="18" w:space="0" w:color="auto"/>
              <w:bottom w:val="single" w:sz="18" w:space="0" w:color="auto"/>
            </w:tcBorders>
            <w:shd w:val="clear" w:color="auto" w:fill="FFC000"/>
          </w:tcPr>
          <w:p w:rsidR="000A6885" w:rsidRPr="004C579A" w:rsidRDefault="000A6885" w:rsidP="0046660A">
            <w:pPr>
              <w:rPr>
                <w:rFonts w:cs="Arial"/>
                <w:b/>
                <w:bCs/>
                <w:color w:val="000000"/>
                <w:sz w:val="18"/>
                <w:szCs w:val="18"/>
              </w:rPr>
            </w:pPr>
            <w:r w:rsidRPr="004C579A">
              <w:rPr>
                <w:rFonts w:cs="Arial"/>
                <w:b/>
                <w:bCs/>
                <w:color w:val="000000"/>
                <w:sz w:val="18"/>
                <w:szCs w:val="18"/>
              </w:rPr>
              <w:t>National Experts</w:t>
            </w:r>
          </w:p>
        </w:tc>
      </w:tr>
      <w:tr w:rsidR="000A6885" w:rsidRPr="004C579A" w:rsidTr="0046660A">
        <w:tc>
          <w:tcPr>
            <w:tcW w:w="660" w:type="dxa"/>
            <w:vMerge w:val="restart"/>
            <w:tcBorders>
              <w:top w:val="single" w:sz="18" w:space="0" w:color="auto"/>
            </w:tcBorders>
            <w:shd w:val="clear" w:color="auto" w:fill="auto"/>
          </w:tcPr>
          <w:p w:rsidR="000A6885" w:rsidRPr="004C579A" w:rsidRDefault="000A6885" w:rsidP="0046660A">
            <w:pPr>
              <w:jc w:val="center"/>
              <w:rPr>
                <w:rFonts w:cs="Arial"/>
                <w:b/>
                <w:color w:val="000000"/>
                <w:sz w:val="18"/>
                <w:szCs w:val="18"/>
              </w:rPr>
            </w:pPr>
            <w:r w:rsidRPr="004C579A">
              <w:rPr>
                <w:rFonts w:cs="Arial"/>
                <w:b/>
                <w:color w:val="000000"/>
                <w:sz w:val="18"/>
                <w:szCs w:val="18"/>
              </w:rPr>
              <w:t>1</w:t>
            </w:r>
          </w:p>
        </w:tc>
        <w:tc>
          <w:tcPr>
            <w:tcW w:w="1650" w:type="dxa"/>
            <w:vMerge w:val="restart"/>
            <w:tcBorders>
              <w:top w:val="single" w:sz="18" w:space="0" w:color="auto"/>
            </w:tcBorders>
            <w:shd w:val="clear" w:color="auto" w:fill="auto"/>
          </w:tcPr>
          <w:p w:rsidR="000A6885" w:rsidRPr="004C579A" w:rsidRDefault="000A6885" w:rsidP="0046660A">
            <w:pPr>
              <w:rPr>
                <w:rFonts w:cs="Arial"/>
                <w:b/>
                <w:color w:val="000000"/>
                <w:sz w:val="18"/>
                <w:szCs w:val="18"/>
              </w:rPr>
            </w:pPr>
            <w:r w:rsidRPr="004C579A">
              <w:rPr>
                <w:rFonts w:cs="Arial"/>
                <w:b/>
                <w:color w:val="000000"/>
                <w:sz w:val="18"/>
                <w:szCs w:val="18"/>
              </w:rPr>
              <w:t>Project Management Specialist / DTL</w:t>
            </w:r>
          </w:p>
          <w:p w:rsidR="000A6885" w:rsidRPr="004C579A" w:rsidRDefault="000A6885" w:rsidP="0046660A">
            <w:pPr>
              <w:rPr>
                <w:rFonts w:cs="Arial"/>
                <w:b/>
                <w:color w:val="000000"/>
                <w:sz w:val="18"/>
                <w:szCs w:val="18"/>
              </w:rPr>
            </w:pPr>
            <w:r w:rsidRPr="004C579A">
              <w:rPr>
                <w:rFonts w:cs="Arial"/>
                <w:b/>
                <w:color w:val="000000"/>
                <w:sz w:val="18"/>
                <w:szCs w:val="18"/>
              </w:rPr>
              <w:t>(1</w:t>
            </w:r>
            <w:r w:rsidR="00196B89">
              <w:rPr>
                <w:rFonts w:cs="Arial"/>
                <w:b/>
                <w:color w:val="000000"/>
                <w:sz w:val="18"/>
                <w:szCs w:val="18"/>
              </w:rPr>
              <w:t>2</w:t>
            </w:r>
            <w:r w:rsidRPr="004C579A">
              <w:rPr>
                <w:rFonts w:cs="Arial"/>
                <w:b/>
                <w:color w:val="000000"/>
                <w:sz w:val="18"/>
                <w:szCs w:val="18"/>
              </w:rPr>
              <w:t xml:space="preserve"> pm)</w:t>
            </w:r>
          </w:p>
        </w:tc>
        <w:tc>
          <w:tcPr>
            <w:tcW w:w="1774" w:type="dxa"/>
            <w:tcBorders>
              <w:top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Experience:</w:t>
            </w:r>
          </w:p>
        </w:tc>
        <w:tc>
          <w:tcPr>
            <w:tcW w:w="5232" w:type="dxa"/>
            <w:tcBorders>
              <w:top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color w:val="000000"/>
                <w:sz w:val="18"/>
                <w:szCs w:val="18"/>
              </w:rPr>
              <w:t xml:space="preserve">Preferably 12 years’ experience in project management/coordination or general management and 8 years </w:t>
            </w:r>
            <w:r w:rsidRPr="004C579A">
              <w:rPr>
                <w:rFonts w:cs="Arial"/>
                <w:color w:val="000000"/>
                <w:sz w:val="18"/>
                <w:szCs w:val="18"/>
              </w:rPr>
              <w:lastRenderedPageBreak/>
              <w:t>should be at senior level and managerial position. The candidate must have demonstrated ability to lead teams and create a strong working relationship with the Client. Excellent communication (written and oral) skills in English and strong inter-personal skills will be considered an asset.</w:t>
            </w:r>
          </w:p>
        </w:tc>
      </w:tr>
      <w:tr w:rsidR="000A6885" w:rsidRPr="004C579A" w:rsidTr="0046660A">
        <w:tc>
          <w:tcPr>
            <w:tcW w:w="660" w:type="dxa"/>
            <w:vMerge/>
            <w:shd w:val="clear" w:color="auto" w:fill="auto"/>
          </w:tcPr>
          <w:p w:rsidR="000A6885" w:rsidRPr="004C579A" w:rsidRDefault="000A6885" w:rsidP="0046660A">
            <w:pPr>
              <w:jc w:val="center"/>
              <w:rPr>
                <w:rFonts w:cs="Arial"/>
                <w:color w:val="000000"/>
                <w:sz w:val="18"/>
                <w:szCs w:val="18"/>
              </w:rPr>
            </w:pPr>
          </w:p>
        </w:tc>
        <w:tc>
          <w:tcPr>
            <w:tcW w:w="1650" w:type="dxa"/>
            <w:vMerge/>
            <w:shd w:val="clear" w:color="auto" w:fill="auto"/>
          </w:tcPr>
          <w:p w:rsidR="000A6885" w:rsidRPr="004C579A" w:rsidRDefault="000A6885" w:rsidP="0046660A">
            <w:pPr>
              <w:rPr>
                <w:rFonts w:cs="Arial"/>
                <w:color w:val="000000"/>
                <w:sz w:val="18"/>
                <w:szCs w:val="18"/>
              </w:rPr>
            </w:pPr>
          </w:p>
        </w:tc>
        <w:tc>
          <w:tcPr>
            <w:tcW w:w="1774" w:type="dxa"/>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Qualification:</w:t>
            </w:r>
          </w:p>
        </w:tc>
        <w:tc>
          <w:tcPr>
            <w:tcW w:w="5232" w:type="dxa"/>
            <w:shd w:val="clear" w:color="auto" w:fill="auto"/>
          </w:tcPr>
          <w:p w:rsidR="000A6885" w:rsidRPr="004C579A" w:rsidRDefault="000A6885" w:rsidP="0046660A">
            <w:pPr>
              <w:autoSpaceDE w:val="0"/>
              <w:autoSpaceDN w:val="0"/>
              <w:adjustRightInd w:val="0"/>
              <w:rPr>
                <w:rFonts w:cs="Arial"/>
                <w:color w:val="000000"/>
                <w:sz w:val="18"/>
                <w:szCs w:val="18"/>
              </w:rPr>
            </w:pPr>
            <w:r w:rsidRPr="004C579A">
              <w:rPr>
                <w:rFonts w:cs="Arial"/>
                <w:color w:val="000000"/>
                <w:sz w:val="18"/>
                <w:szCs w:val="18"/>
              </w:rPr>
              <w:t xml:space="preserve">Bachelor’s degree in engineering/ engineering management/general management/urban development or equivalent (internationally recognized professional qualification) – preferably </w:t>
            </w:r>
            <w:proofErr w:type="gramStart"/>
            <w:r>
              <w:rPr>
                <w:rFonts w:cs="Arial"/>
                <w:color w:val="000000"/>
                <w:sz w:val="18"/>
                <w:szCs w:val="18"/>
              </w:rPr>
              <w:t>Master</w:t>
            </w:r>
            <w:r w:rsidRPr="004C579A">
              <w:rPr>
                <w:rFonts w:cs="Arial"/>
                <w:color w:val="000000"/>
                <w:sz w:val="18"/>
                <w:szCs w:val="18"/>
              </w:rPr>
              <w:t xml:space="preserve"> in engineering</w:t>
            </w:r>
            <w:proofErr w:type="gramEnd"/>
            <w:r w:rsidRPr="004C579A">
              <w:rPr>
                <w:rFonts w:cs="Arial"/>
                <w:color w:val="000000"/>
                <w:sz w:val="18"/>
                <w:szCs w:val="18"/>
              </w:rPr>
              <w:t>/management/urban development or equivalent.</w:t>
            </w:r>
          </w:p>
        </w:tc>
      </w:tr>
      <w:tr w:rsidR="000A6885" w:rsidRPr="004C579A" w:rsidTr="0046660A">
        <w:tc>
          <w:tcPr>
            <w:tcW w:w="660" w:type="dxa"/>
            <w:vMerge/>
            <w:tcBorders>
              <w:bottom w:val="single" w:sz="18" w:space="0" w:color="auto"/>
            </w:tcBorders>
            <w:shd w:val="clear" w:color="auto" w:fill="auto"/>
          </w:tcPr>
          <w:p w:rsidR="000A6885" w:rsidRPr="004C579A" w:rsidRDefault="000A6885" w:rsidP="0046660A">
            <w:pPr>
              <w:jc w:val="center"/>
              <w:rPr>
                <w:rFonts w:cs="Arial"/>
                <w:color w:val="000000"/>
                <w:sz w:val="18"/>
                <w:szCs w:val="18"/>
              </w:rPr>
            </w:pPr>
          </w:p>
        </w:tc>
        <w:tc>
          <w:tcPr>
            <w:tcW w:w="1650" w:type="dxa"/>
            <w:vMerge/>
            <w:tcBorders>
              <w:bottom w:val="single" w:sz="18" w:space="0" w:color="auto"/>
            </w:tcBorders>
            <w:shd w:val="clear" w:color="auto" w:fill="auto"/>
          </w:tcPr>
          <w:p w:rsidR="000A6885" w:rsidRPr="004C579A" w:rsidRDefault="000A6885" w:rsidP="0046660A">
            <w:pPr>
              <w:rPr>
                <w:rFonts w:cs="Arial"/>
                <w:color w:val="000000"/>
                <w:sz w:val="18"/>
                <w:szCs w:val="18"/>
              </w:rPr>
            </w:pPr>
          </w:p>
        </w:tc>
        <w:tc>
          <w:tcPr>
            <w:tcW w:w="1774" w:type="dxa"/>
            <w:tcBorders>
              <w:bottom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Responsibilities:</w:t>
            </w:r>
          </w:p>
        </w:tc>
        <w:tc>
          <w:tcPr>
            <w:tcW w:w="5232" w:type="dxa"/>
            <w:tcBorders>
              <w:bottom w:val="single" w:sz="18" w:space="0" w:color="auto"/>
            </w:tcBorders>
            <w:shd w:val="clear" w:color="auto" w:fill="auto"/>
          </w:tcPr>
          <w:p w:rsidR="000A6885" w:rsidRPr="004C579A" w:rsidRDefault="000A6885" w:rsidP="0046660A">
            <w:pPr>
              <w:pStyle w:val="NumNormal"/>
              <w:tabs>
                <w:tab w:val="clear" w:pos="1080"/>
              </w:tabs>
              <w:ind w:left="0" w:firstLine="0"/>
              <w:jc w:val="both"/>
              <w:rPr>
                <w:rFonts w:ascii="Arial" w:eastAsia="Calibri" w:hAnsi="Arial" w:cs="Arial"/>
                <w:color w:val="000000"/>
                <w:sz w:val="18"/>
                <w:szCs w:val="18"/>
              </w:rPr>
            </w:pPr>
          </w:p>
          <w:p w:rsidR="000A6885" w:rsidRPr="004C579A" w:rsidRDefault="000A6885" w:rsidP="0046660A">
            <w:pPr>
              <w:pStyle w:val="NumNormal"/>
              <w:tabs>
                <w:tab w:val="clear" w:pos="1080"/>
              </w:tabs>
              <w:ind w:left="0" w:firstLine="0"/>
              <w:jc w:val="both"/>
              <w:rPr>
                <w:rFonts w:ascii="Arial" w:eastAsia="Calibri" w:hAnsi="Arial" w:cs="Arial"/>
                <w:color w:val="000000"/>
                <w:sz w:val="18"/>
                <w:szCs w:val="18"/>
              </w:rPr>
            </w:pPr>
            <w:r w:rsidRPr="004C579A">
              <w:rPr>
                <w:rFonts w:ascii="Arial" w:eastAsia="Calibri" w:hAnsi="Arial" w:cs="Arial"/>
                <w:color w:val="000000"/>
                <w:sz w:val="18"/>
                <w:szCs w:val="18"/>
              </w:rPr>
              <w:t>Under the direct supervision of the Project Team Leader, the Project Management Specialist / DTL will undertake the following tasks but is not limited to the following:</w:t>
            </w:r>
          </w:p>
          <w:p w:rsidR="000A6885" w:rsidRPr="004C579A" w:rsidRDefault="000A6885" w:rsidP="0046660A">
            <w:pPr>
              <w:pStyle w:val="NumNormal"/>
              <w:tabs>
                <w:tab w:val="clear" w:pos="1080"/>
              </w:tabs>
              <w:ind w:left="0" w:firstLine="0"/>
              <w:jc w:val="both"/>
              <w:rPr>
                <w:rFonts w:ascii="Arial" w:hAnsi="Arial" w:cs="Arial"/>
                <w:b/>
                <w:color w:val="000000"/>
                <w:sz w:val="18"/>
                <w:szCs w:val="18"/>
              </w:rPr>
            </w:pP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Support the TL in assisting the </w:t>
            </w:r>
            <w:r>
              <w:rPr>
                <w:rFonts w:ascii="Arial" w:hAnsi="Arial" w:cs="Arial"/>
                <w:color w:val="000000"/>
                <w:sz w:val="18"/>
                <w:szCs w:val="18"/>
              </w:rPr>
              <w:t>IA/PCU</w:t>
            </w:r>
            <w:r w:rsidRPr="004C579A">
              <w:rPr>
                <w:rFonts w:ascii="Arial" w:hAnsi="Arial" w:cs="Arial"/>
                <w:color w:val="000000"/>
                <w:sz w:val="18"/>
                <w:szCs w:val="18"/>
              </w:rPr>
              <w:t xml:space="preserve"> in Project implementation, coordination, monitoring and reporting.</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Support the TL in assuming full responsibility for the consulting team and performance of services under the consultancy contract.</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Support the TL in to ensure that the consulting team undertakes the overall project management of the sub-projects including timely reporting.</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Support the TL to ensure preparation of detailed and quantitative progress reports to support the project reporting and true picture in terms of progress both physical and financial.</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Support the TL in keeping the Client informed of any issues that may delay the implementation and progress of all works both by informal and formal meetings and correspondence and assist in any project issue which the Client may require.</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Support the TL in assisting the implementation of environment and social safeguards requirements are complete and updated.</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Support the TL in coordination with other Consultants (EPCM and OBDM) for timely completion of their inputs and report the same to the Client.</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Support the TL in collaboration with the procurement specialists to make sure that the bidding documents are prepared in accordance with ADB procurement guidelines and standard bidding documents and update the Client on the overall progress of procurement activities.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Support the TL to elaborate a set of performance parameters to be used for monitoring the performance of the all components.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Support the TL in providing recommendation to the Client on any early warnings that may delay the overall project activities or any specific sub-projects activities.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Act as an acting TL in absence of the team leader.</w:t>
            </w:r>
          </w:p>
        </w:tc>
      </w:tr>
      <w:tr w:rsidR="000A6885" w:rsidRPr="004C579A" w:rsidTr="0046660A">
        <w:tc>
          <w:tcPr>
            <w:tcW w:w="9316" w:type="dxa"/>
            <w:gridSpan w:val="4"/>
            <w:tcBorders>
              <w:top w:val="single" w:sz="18" w:space="0" w:color="auto"/>
              <w:bottom w:val="single" w:sz="18" w:space="0" w:color="auto"/>
            </w:tcBorders>
            <w:shd w:val="clear" w:color="auto" w:fill="auto"/>
          </w:tcPr>
          <w:p w:rsidR="000A6885" w:rsidRPr="004C579A" w:rsidRDefault="000A6885" w:rsidP="0046660A">
            <w:pPr>
              <w:rPr>
                <w:rFonts w:cs="Arial"/>
                <w:color w:val="000000"/>
                <w:sz w:val="18"/>
                <w:szCs w:val="18"/>
              </w:rPr>
            </w:pPr>
          </w:p>
        </w:tc>
      </w:tr>
      <w:tr w:rsidR="000A6885" w:rsidRPr="004C579A" w:rsidTr="0046660A">
        <w:tc>
          <w:tcPr>
            <w:tcW w:w="9316" w:type="dxa"/>
            <w:gridSpan w:val="4"/>
            <w:tcBorders>
              <w:top w:val="single" w:sz="18" w:space="0" w:color="auto"/>
              <w:bottom w:val="single" w:sz="18" w:space="0" w:color="auto"/>
            </w:tcBorders>
            <w:shd w:val="clear" w:color="auto" w:fill="auto"/>
          </w:tcPr>
          <w:p w:rsidR="000A6885" w:rsidRPr="004C579A" w:rsidRDefault="000A6885" w:rsidP="0046660A">
            <w:pPr>
              <w:rPr>
                <w:rFonts w:cs="Arial"/>
                <w:color w:val="000000"/>
                <w:sz w:val="18"/>
                <w:szCs w:val="18"/>
              </w:rPr>
            </w:pPr>
          </w:p>
        </w:tc>
      </w:tr>
      <w:tr w:rsidR="000A6885" w:rsidRPr="004C579A" w:rsidTr="0046660A">
        <w:tc>
          <w:tcPr>
            <w:tcW w:w="660" w:type="dxa"/>
            <w:vMerge w:val="restart"/>
            <w:tcBorders>
              <w:top w:val="single" w:sz="18" w:space="0" w:color="auto"/>
            </w:tcBorders>
            <w:shd w:val="clear" w:color="auto" w:fill="auto"/>
          </w:tcPr>
          <w:p w:rsidR="000A6885" w:rsidRPr="004C579A" w:rsidRDefault="000A6885" w:rsidP="0046660A">
            <w:pPr>
              <w:jc w:val="center"/>
              <w:rPr>
                <w:rFonts w:cs="Arial"/>
                <w:b/>
                <w:color w:val="000000"/>
                <w:sz w:val="18"/>
                <w:szCs w:val="18"/>
              </w:rPr>
            </w:pPr>
            <w:r w:rsidRPr="004C579A">
              <w:rPr>
                <w:rFonts w:cs="Arial"/>
                <w:b/>
                <w:color w:val="000000"/>
                <w:sz w:val="18"/>
                <w:szCs w:val="18"/>
              </w:rPr>
              <w:t>2</w:t>
            </w:r>
          </w:p>
        </w:tc>
        <w:tc>
          <w:tcPr>
            <w:tcW w:w="1650" w:type="dxa"/>
            <w:vMerge w:val="restart"/>
            <w:tcBorders>
              <w:top w:val="single" w:sz="18" w:space="0" w:color="auto"/>
            </w:tcBorders>
            <w:shd w:val="clear" w:color="auto" w:fill="auto"/>
          </w:tcPr>
          <w:p w:rsidR="000A6885" w:rsidRPr="004C579A" w:rsidRDefault="000A6885" w:rsidP="0046660A">
            <w:pPr>
              <w:rPr>
                <w:rFonts w:cs="Arial"/>
                <w:b/>
                <w:color w:val="000000"/>
                <w:sz w:val="18"/>
                <w:szCs w:val="18"/>
              </w:rPr>
            </w:pPr>
            <w:r w:rsidRPr="004C579A">
              <w:rPr>
                <w:rFonts w:cs="Arial"/>
                <w:b/>
                <w:color w:val="000000"/>
                <w:sz w:val="18"/>
                <w:szCs w:val="18"/>
              </w:rPr>
              <w:t xml:space="preserve">Procurement and Contract Management Expert </w:t>
            </w:r>
          </w:p>
          <w:p w:rsidR="000A6885" w:rsidRPr="004C579A" w:rsidRDefault="000A6885" w:rsidP="0046660A">
            <w:pPr>
              <w:rPr>
                <w:rFonts w:cs="Arial"/>
                <w:b/>
                <w:color w:val="000000"/>
                <w:sz w:val="18"/>
                <w:szCs w:val="18"/>
              </w:rPr>
            </w:pPr>
            <w:r w:rsidRPr="004C579A">
              <w:rPr>
                <w:rFonts w:cs="Arial"/>
                <w:b/>
                <w:color w:val="000000"/>
                <w:sz w:val="18"/>
                <w:szCs w:val="18"/>
              </w:rPr>
              <w:t>(</w:t>
            </w:r>
            <w:r w:rsidR="00196B89">
              <w:rPr>
                <w:rFonts w:cs="Arial"/>
                <w:b/>
                <w:color w:val="000000"/>
                <w:sz w:val="18"/>
                <w:szCs w:val="18"/>
              </w:rPr>
              <w:t>10</w:t>
            </w:r>
            <w:r w:rsidRPr="004C579A">
              <w:rPr>
                <w:rFonts w:cs="Arial"/>
                <w:b/>
                <w:color w:val="000000"/>
                <w:sz w:val="18"/>
                <w:szCs w:val="18"/>
              </w:rPr>
              <w:t xml:space="preserve"> pm) (2 experts)</w:t>
            </w:r>
          </w:p>
        </w:tc>
        <w:tc>
          <w:tcPr>
            <w:tcW w:w="1774" w:type="dxa"/>
            <w:tcBorders>
              <w:top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Experience:</w:t>
            </w:r>
          </w:p>
        </w:tc>
        <w:tc>
          <w:tcPr>
            <w:tcW w:w="5232" w:type="dxa"/>
            <w:tcBorders>
              <w:top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color w:val="000000"/>
                <w:sz w:val="18"/>
                <w:szCs w:val="18"/>
              </w:rPr>
              <w:t>Preferably 12 years’ experience in a Procurement and contract management major civil works and goods project. Proven credentials in procurement management and knowledge of ADB or other MDBs will be an added advantage.</w:t>
            </w:r>
          </w:p>
        </w:tc>
      </w:tr>
      <w:tr w:rsidR="000A6885" w:rsidRPr="004C579A" w:rsidTr="0046660A">
        <w:tc>
          <w:tcPr>
            <w:tcW w:w="660" w:type="dxa"/>
            <w:vMerge/>
            <w:shd w:val="clear" w:color="auto" w:fill="auto"/>
          </w:tcPr>
          <w:p w:rsidR="000A6885" w:rsidRPr="004C579A" w:rsidRDefault="000A6885" w:rsidP="0046660A">
            <w:pPr>
              <w:jc w:val="center"/>
              <w:rPr>
                <w:rFonts w:cs="Arial"/>
                <w:color w:val="000000"/>
                <w:sz w:val="18"/>
                <w:szCs w:val="18"/>
              </w:rPr>
            </w:pPr>
          </w:p>
        </w:tc>
        <w:tc>
          <w:tcPr>
            <w:tcW w:w="1650" w:type="dxa"/>
            <w:vMerge/>
            <w:shd w:val="clear" w:color="auto" w:fill="auto"/>
          </w:tcPr>
          <w:p w:rsidR="000A6885" w:rsidRPr="004C579A" w:rsidRDefault="000A6885" w:rsidP="0046660A">
            <w:pPr>
              <w:rPr>
                <w:rFonts w:cs="Arial"/>
                <w:color w:val="000000"/>
                <w:sz w:val="18"/>
                <w:szCs w:val="18"/>
              </w:rPr>
            </w:pPr>
          </w:p>
        </w:tc>
        <w:tc>
          <w:tcPr>
            <w:tcW w:w="1774" w:type="dxa"/>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Qualification:</w:t>
            </w:r>
          </w:p>
        </w:tc>
        <w:tc>
          <w:tcPr>
            <w:tcW w:w="5232" w:type="dxa"/>
            <w:shd w:val="clear" w:color="auto" w:fill="auto"/>
          </w:tcPr>
          <w:p w:rsidR="000A6885" w:rsidRPr="004C579A" w:rsidRDefault="000A6885" w:rsidP="0046660A">
            <w:pPr>
              <w:rPr>
                <w:rFonts w:cs="Arial"/>
                <w:color w:val="000000"/>
                <w:sz w:val="18"/>
                <w:szCs w:val="18"/>
              </w:rPr>
            </w:pPr>
            <w:r w:rsidRPr="004C579A">
              <w:rPr>
                <w:rFonts w:cs="Arial"/>
                <w:color w:val="000000"/>
                <w:sz w:val="18"/>
                <w:szCs w:val="18"/>
              </w:rPr>
              <w:t xml:space="preserve">Bachelor’s degree with a major in Civil Engineering, law, contracts, purchasing, business, management or equivalent – </w:t>
            </w:r>
            <w:r w:rsidRPr="004C579A">
              <w:rPr>
                <w:rFonts w:cs="Arial"/>
                <w:color w:val="000000"/>
                <w:sz w:val="18"/>
                <w:szCs w:val="18"/>
              </w:rPr>
              <w:lastRenderedPageBreak/>
              <w:t xml:space="preserve">preferably </w:t>
            </w:r>
            <w:proofErr w:type="gramStart"/>
            <w:r w:rsidRPr="004C579A">
              <w:rPr>
                <w:rFonts w:cs="Arial"/>
                <w:color w:val="000000"/>
                <w:sz w:val="18"/>
                <w:szCs w:val="18"/>
              </w:rPr>
              <w:t>Master’s</w:t>
            </w:r>
            <w:proofErr w:type="gramEnd"/>
            <w:r w:rsidRPr="004C579A">
              <w:rPr>
                <w:rFonts w:cs="Arial"/>
                <w:color w:val="000000"/>
                <w:sz w:val="18"/>
                <w:szCs w:val="18"/>
              </w:rPr>
              <w:t xml:space="preserve"> degree in Civil Engineering, law, contracts / procurement, management or equivalent.</w:t>
            </w:r>
          </w:p>
        </w:tc>
      </w:tr>
      <w:tr w:rsidR="000A6885" w:rsidRPr="004C579A" w:rsidTr="0046660A">
        <w:tc>
          <w:tcPr>
            <w:tcW w:w="660" w:type="dxa"/>
            <w:vMerge/>
            <w:tcBorders>
              <w:bottom w:val="single" w:sz="18" w:space="0" w:color="auto"/>
            </w:tcBorders>
            <w:shd w:val="clear" w:color="auto" w:fill="auto"/>
          </w:tcPr>
          <w:p w:rsidR="000A6885" w:rsidRPr="004C579A" w:rsidRDefault="000A6885" w:rsidP="0046660A">
            <w:pPr>
              <w:jc w:val="center"/>
              <w:rPr>
                <w:rFonts w:cs="Arial"/>
                <w:color w:val="000000"/>
                <w:sz w:val="18"/>
                <w:szCs w:val="18"/>
              </w:rPr>
            </w:pPr>
          </w:p>
        </w:tc>
        <w:tc>
          <w:tcPr>
            <w:tcW w:w="1650" w:type="dxa"/>
            <w:vMerge/>
            <w:tcBorders>
              <w:bottom w:val="single" w:sz="18" w:space="0" w:color="auto"/>
            </w:tcBorders>
            <w:shd w:val="clear" w:color="auto" w:fill="auto"/>
          </w:tcPr>
          <w:p w:rsidR="000A6885" w:rsidRPr="004C579A" w:rsidRDefault="000A6885" w:rsidP="0046660A">
            <w:pPr>
              <w:rPr>
                <w:rFonts w:cs="Arial"/>
                <w:color w:val="000000"/>
                <w:sz w:val="18"/>
                <w:szCs w:val="18"/>
              </w:rPr>
            </w:pPr>
          </w:p>
        </w:tc>
        <w:tc>
          <w:tcPr>
            <w:tcW w:w="1774" w:type="dxa"/>
            <w:tcBorders>
              <w:bottom w:val="single" w:sz="18" w:space="0" w:color="auto"/>
            </w:tcBorders>
            <w:shd w:val="clear" w:color="auto" w:fill="auto"/>
          </w:tcPr>
          <w:p w:rsidR="000A6885" w:rsidRPr="004C579A" w:rsidRDefault="000A6885" w:rsidP="0046660A">
            <w:pPr>
              <w:rPr>
                <w:rFonts w:cs="Arial"/>
                <w:color w:val="000000"/>
                <w:sz w:val="18"/>
                <w:szCs w:val="18"/>
              </w:rPr>
            </w:pPr>
          </w:p>
        </w:tc>
        <w:tc>
          <w:tcPr>
            <w:tcW w:w="5232" w:type="dxa"/>
            <w:tcBorders>
              <w:bottom w:val="single" w:sz="18" w:space="0" w:color="auto"/>
            </w:tcBorders>
            <w:shd w:val="clear" w:color="auto" w:fill="auto"/>
          </w:tcPr>
          <w:p w:rsidR="000A6885" w:rsidRPr="004C579A" w:rsidRDefault="000A6885" w:rsidP="0046660A">
            <w:pPr>
              <w:pStyle w:val="NumNormal"/>
              <w:tabs>
                <w:tab w:val="clear" w:pos="1080"/>
              </w:tabs>
              <w:ind w:left="0" w:firstLine="0"/>
              <w:jc w:val="both"/>
              <w:rPr>
                <w:rFonts w:ascii="Arial" w:hAnsi="Arial" w:cs="Arial"/>
                <w:color w:val="000000"/>
                <w:sz w:val="18"/>
                <w:szCs w:val="18"/>
              </w:rPr>
            </w:pPr>
            <w:r w:rsidRPr="004C579A">
              <w:rPr>
                <w:rFonts w:ascii="Arial" w:hAnsi="Arial" w:cs="Arial"/>
                <w:color w:val="000000"/>
                <w:sz w:val="18"/>
                <w:szCs w:val="18"/>
              </w:rPr>
              <w:t>Under the direct supervision of the Project Team Leader, the Procurement Expert will undertake the following tasks but is not limited to the following:</w:t>
            </w:r>
          </w:p>
          <w:p w:rsidR="000A6885" w:rsidRPr="004C579A" w:rsidRDefault="000A6885" w:rsidP="0046660A">
            <w:pPr>
              <w:pStyle w:val="NumNormal"/>
              <w:tabs>
                <w:tab w:val="clear" w:pos="1080"/>
              </w:tabs>
              <w:ind w:left="0" w:firstLine="0"/>
              <w:jc w:val="both"/>
              <w:rPr>
                <w:rFonts w:ascii="Arial" w:hAnsi="Arial" w:cs="Arial"/>
                <w:color w:val="000000"/>
                <w:sz w:val="18"/>
                <w:szCs w:val="18"/>
              </w:rPr>
            </w:pP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Provide support in coordination of preparation of the bidding documents in close coordination with the </w:t>
            </w:r>
            <w:r>
              <w:rPr>
                <w:rFonts w:ascii="Arial" w:hAnsi="Arial" w:cs="Arial"/>
                <w:color w:val="000000"/>
                <w:sz w:val="18"/>
                <w:szCs w:val="18"/>
              </w:rPr>
              <w:t>IA/PCU</w:t>
            </w:r>
            <w:r w:rsidRPr="004C579A">
              <w:rPr>
                <w:rFonts w:ascii="Arial" w:hAnsi="Arial" w:cs="Arial"/>
                <w:color w:val="000000"/>
                <w:sz w:val="18"/>
                <w:szCs w:val="18"/>
              </w:rPr>
              <w:t xml:space="preserve"> procurement specialists for the procurement of goods and works and make sure that such documents are in accordance with ADB Procurement Guidelines (April 2015 and as updated from time to time);</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The consultant will prepare in preparation of the procurement plan for the identified subprojects and coordinate the preparation of procurement documents/tendering and bidding documents for procurement of subproject (goods and civil work both) related to all sector (water, wastewater, solid waste, urban roads and equipment;</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Assist the </w:t>
            </w:r>
            <w:r>
              <w:rPr>
                <w:rFonts w:ascii="Arial" w:hAnsi="Arial" w:cs="Arial"/>
                <w:color w:val="000000"/>
                <w:sz w:val="18"/>
                <w:szCs w:val="18"/>
              </w:rPr>
              <w:t>IA/PCU</w:t>
            </w:r>
            <w:r w:rsidRPr="004C579A">
              <w:rPr>
                <w:rFonts w:ascii="Arial" w:hAnsi="Arial" w:cs="Arial"/>
                <w:color w:val="000000"/>
                <w:sz w:val="18"/>
                <w:szCs w:val="18"/>
              </w:rPr>
              <w:t xml:space="preserve"> to carry out procurement progress reporting and annual review of the Procurement Plan;</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Liaise with the Expert responsible for Procurement under the “Capacity Building” component of the Project and provide project related support for the preparation of the training modules.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Assist the </w:t>
            </w:r>
            <w:r>
              <w:rPr>
                <w:rFonts w:ascii="Arial" w:hAnsi="Arial" w:cs="Arial"/>
                <w:color w:val="000000"/>
                <w:sz w:val="18"/>
                <w:szCs w:val="18"/>
              </w:rPr>
              <w:t>IA/PCU</w:t>
            </w:r>
            <w:r w:rsidRPr="004C579A">
              <w:rPr>
                <w:rFonts w:ascii="Arial" w:hAnsi="Arial" w:cs="Arial"/>
                <w:color w:val="000000"/>
                <w:sz w:val="18"/>
                <w:szCs w:val="18"/>
              </w:rPr>
              <w:t xml:space="preserve"> to carry out annual review of the Procurement Plan</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Assist the </w:t>
            </w:r>
            <w:r>
              <w:rPr>
                <w:rFonts w:ascii="Arial" w:hAnsi="Arial" w:cs="Arial"/>
                <w:color w:val="000000"/>
                <w:sz w:val="18"/>
                <w:szCs w:val="18"/>
              </w:rPr>
              <w:t>IA/PCU</w:t>
            </w:r>
            <w:r w:rsidRPr="004C579A">
              <w:rPr>
                <w:rFonts w:ascii="Arial" w:hAnsi="Arial" w:cs="Arial"/>
                <w:color w:val="000000"/>
                <w:sz w:val="18"/>
                <w:szCs w:val="18"/>
              </w:rPr>
              <w:t xml:space="preserve"> procurement specialist and the bid evaluation committee in the coordination for the bidding process for the procurement of works and goods; assist for; (a) the preparation and publication of invitations to bid, (b) answers to bidders’ queries, (c) evaluation of tenders; (d) preparation of bid evaluation reports;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Assist in coordination for organizing, bidder site visits, if applicable;</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Assist to procure office vehicles, supplies and equipment; </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Work together with the </w:t>
            </w:r>
            <w:r>
              <w:rPr>
                <w:rFonts w:ascii="Arial" w:hAnsi="Arial" w:cs="Arial"/>
                <w:color w:val="000000"/>
                <w:sz w:val="18"/>
                <w:szCs w:val="18"/>
              </w:rPr>
              <w:t>IA/PCU</w:t>
            </w:r>
            <w:r w:rsidRPr="004C579A">
              <w:rPr>
                <w:rFonts w:ascii="Arial" w:hAnsi="Arial" w:cs="Arial"/>
                <w:color w:val="000000"/>
                <w:sz w:val="18"/>
                <w:szCs w:val="18"/>
              </w:rPr>
              <w:t xml:space="preserve"> and EPCM procurement specialists to coordinate the processes of obtaining no-objection from the ADB, during the bid evaluation and for bid evaluation reports;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Manage all procurement processes, procurement, bidding, claims, tendering, in</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He will be responsible implementation of rules and procedures as per ADP or local guidelines. </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Work together with the </w:t>
            </w:r>
            <w:r>
              <w:rPr>
                <w:rFonts w:ascii="Arial" w:hAnsi="Arial" w:cs="Arial"/>
                <w:color w:val="000000"/>
                <w:sz w:val="18"/>
                <w:szCs w:val="18"/>
              </w:rPr>
              <w:t>IA/PCU</w:t>
            </w:r>
            <w:r w:rsidRPr="004C579A">
              <w:rPr>
                <w:rFonts w:ascii="Arial" w:hAnsi="Arial" w:cs="Arial"/>
                <w:color w:val="000000"/>
                <w:sz w:val="18"/>
                <w:szCs w:val="18"/>
              </w:rPr>
              <w:t xml:space="preserve"> project director for the preparation of the necessary documentation for contract signing and consultant and contractor mobilization;</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Provide inputs to periodical and annual reports as required.</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Experience and knowledge of ADB’s procurement procedures is essential. He/she will be responsible for assisting the client in all procurement reporting and progress matters.</w:t>
            </w:r>
          </w:p>
        </w:tc>
      </w:tr>
      <w:tr w:rsidR="000A6885" w:rsidRPr="004C579A" w:rsidTr="0046660A">
        <w:tc>
          <w:tcPr>
            <w:tcW w:w="9316" w:type="dxa"/>
            <w:gridSpan w:val="4"/>
            <w:tcBorders>
              <w:top w:val="single" w:sz="18" w:space="0" w:color="auto"/>
              <w:bottom w:val="single" w:sz="18" w:space="0" w:color="auto"/>
            </w:tcBorders>
            <w:shd w:val="clear" w:color="auto" w:fill="auto"/>
          </w:tcPr>
          <w:p w:rsidR="000A6885" w:rsidRPr="004C579A" w:rsidRDefault="000A6885" w:rsidP="0046660A">
            <w:pPr>
              <w:rPr>
                <w:rFonts w:cs="Arial"/>
                <w:color w:val="000000"/>
                <w:sz w:val="18"/>
                <w:szCs w:val="18"/>
              </w:rPr>
            </w:pPr>
          </w:p>
        </w:tc>
      </w:tr>
      <w:tr w:rsidR="000A6885" w:rsidRPr="004C579A" w:rsidTr="0046660A">
        <w:tc>
          <w:tcPr>
            <w:tcW w:w="660" w:type="dxa"/>
            <w:vMerge w:val="restart"/>
            <w:tcBorders>
              <w:top w:val="single" w:sz="18" w:space="0" w:color="auto"/>
            </w:tcBorders>
            <w:shd w:val="clear" w:color="auto" w:fill="auto"/>
          </w:tcPr>
          <w:p w:rsidR="000A6885" w:rsidRPr="004C579A" w:rsidRDefault="000A6885" w:rsidP="0046660A">
            <w:pPr>
              <w:jc w:val="center"/>
              <w:rPr>
                <w:rFonts w:cs="Arial"/>
                <w:b/>
                <w:color w:val="000000"/>
                <w:sz w:val="18"/>
                <w:szCs w:val="18"/>
              </w:rPr>
            </w:pPr>
            <w:r w:rsidRPr="004C579A">
              <w:rPr>
                <w:rFonts w:cs="Arial"/>
                <w:b/>
                <w:color w:val="000000"/>
                <w:sz w:val="18"/>
                <w:szCs w:val="18"/>
              </w:rPr>
              <w:t>3</w:t>
            </w:r>
          </w:p>
        </w:tc>
        <w:tc>
          <w:tcPr>
            <w:tcW w:w="1650" w:type="dxa"/>
            <w:vMerge w:val="restart"/>
            <w:tcBorders>
              <w:top w:val="single" w:sz="18" w:space="0" w:color="auto"/>
            </w:tcBorders>
            <w:shd w:val="clear" w:color="auto" w:fill="auto"/>
          </w:tcPr>
          <w:p w:rsidR="000A6885" w:rsidRPr="004C579A" w:rsidRDefault="000A6885" w:rsidP="0046660A">
            <w:pPr>
              <w:rPr>
                <w:rFonts w:cs="Arial"/>
                <w:b/>
                <w:color w:val="000000"/>
                <w:sz w:val="18"/>
                <w:szCs w:val="18"/>
              </w:rPr>
            </w:pPr>
            <w:r w:rsidRPr="004C579A">
              <w:rPr>
                <w:rFonts w:cs="Arial"/>
                <w:b/>
                <w:color w:val="000000"/>
                <w:sz w:val="18"/>
                <w:szCs w:val="18"/>
              </w:rPr>
              <w:t>Monitoring and Evaluation/ Reporting Specialist</w:t>
            </w:r>
          </w:p>
          <w:p w:rsidR="000A6885" w:rsidRPr="004C579A" w:rsidRDefault="000A6885" w:rsidP="0046660A">
            <w:pPr>
              <w:rPr>
                <w:rFonts w:cs="Arial"/>
                <w:b/>
                <w:color w:val="000000"/>
                <w:sz w:val="18"/>
                <w:szCs w:val="18"/>
              </w:rPr>
            </w:pPr>
            <w:r w:rsidRPr="004C579A">
              <w:rPr>
                <w:rFonts w:cs="Arial"/>
                <w:b/>
                <w:color w:val="000000"/>
                <w:sz w:val="18"/>
                <w:szCs w:val="18"/>
              </w:rPr>
              <w:lastRenderedPageBreak/>
              <w:t>(1</w:t>
            </w:r>
            <w:r w:rsidR="00196B89">
              <w:rPr>
                <w:rFonts w:cs="Arial"/>
                <w:b/>
                <w:color w:val="000000"/>
                <w:sz w:val="18"/>
                <w:szCs w:val="18"/>
              </w:rPr>
              <w:t>0</w:t>
            </w:r>
            <w:r w:rsidRPr="004C579A">
              <w:rPr>
                <w:rFonts w:cs="Arial"/>
                <w:b/>
                <w:color w:val="000000"/>
                <w:sz w:val="18"/>
                <w:szCs w:val="18"/>
              </w:rPr>
              <w:t xml:space="preserve"> pm)</w:t>
            </w:r>
          </w:p>
          <w:p w:rsidR="000A6885" w:rsidRPr="004C579A" w:rsidRDefault="000A6885" w:rsidP="0046660A">
            <w:pPr>
              <w:rPr>
                <w:rFonts w:cs="Arial"/>
                <w:b/>
                <w:color w:val="000000"/>
                <w:sz w:val="18"/>
                <w:szCs w:val="18"/>
              </w:rPr>
            </w:pPr>
          </w:p>
        </w:tc>
        <w:tc>
          <w:tcPr>
            <w:tcW w:w="1774" w:type="dxa"/>
            <w:tcBorders>
              <w:top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lastRenderedPageBreak/>
              <w:t>Experience:</w:t>
            </w:r>
          </w:p>
        </w:tc>
        <w:tc>
          <w:tcPr>
            <w:tcW w:w="5232" w:type="dxa"/>
            <w:tcBorders>
              <w:top w:val="single" w:sz="18" w:space="0" w:color="auto"/>
            </w:tcBorders>
            <w:shd w:val="clear" w:color="auto" w:fill="auto"/>
          </w:tcPr>
          <w:p w:rsidR="000A6885" w:rsidRPr="004C579A" w:rsidRDefault="000A6885" w:rsidP="0046660A">
            <w:pPr>
              <w:ind w:left="-18"/>
              <w:rPr>
                <w:rFonts w:cs="Arial"/>
                <w:color w:val="000000"/>
                <w:sz w:val="18"/>
                <w:szCs w:val="18"/>
              </w:rPr>
            </w:pPr>
            <w:r w:rsidRPr="004C579A">
              <w:rPr>
                <w:rFonts w:cs="Arial"/>
                <w:color w:val="000000"/>
                <w:sz w:val="18"/>
                <w:szCs w:val="18"/>
              </w:rPr>
              <w:t xml:space="preserve">Preferably 12 years as </w:t>
            </w:r>
            <w:r w:rsidRPr="004C579A">
              <w:rPr>
                <w:rFonts w:cs="Arial"/>
                <w:color w:val="000000"/>
                <w:spacing w:val="6"/>
                <w:sz w:val="18"/>
                <w:szCs w:val="18"/>
              </w:rPr>
              <w:t xml:space="preserve">M&amp;E specialist/ reporting specialist </w:t>
            </w:r>
            <w:r w:rsidRPr="004C579A">
              <w:rPr>
                <w:rFonts w:cs="Arial"/>
                <w:color w:val="000000"/>
                <w:sz w:val="18"/>
                <w:szCs w:val="18"/>
              </w:rPr>
              <w:t>for major infrastructure projects with proven experience in monitoring, coordination, evaluation and reporting. Experience in ADB or other donor agencies is an added advantage.</w:t>
            </w:r>
          </w:p>
        </w:tc>
      </w:tr>
      <w:tr w:rsidR="000A6885" w:rsidRPr="004C579A" w:rsidTr="0046660A">
        <w:tc>
          <w:tcPr>
            <w:tcW w:w="660" w:type="dxa"/>
            <w:vMerge/>
            <w:shd w:val="clear" w:color="auto" w:fill="auto"/>
          </w:tcPr>
          <w:p w:rsidR="000A6885" w:rsidRPr="004C579A" w:rsidRDefault="000A6885" w:rsidP="0046660A">
            <w:pPr>
              <w:jc w:val="center"/>
              <w:rPr>
                <w:rFonts w:cs="Arial"/>
                <w:color w:val="000000"/>
                <w:sz w:val="18"/>
                <w:szCs w:val="18"/>
              </w:rPr>
            </w:pPr>
          </w:p>
        </w:tc>
        <w:tc>
          <w:tcPr>
            <w:tcW w:w="1650" w:type="dxa"/>
            <w:vMerge/>
            <w:shd w:val="clear" w:color="auto" w:fill="auto"/>
          </w:tcPr>
          <w:p w:rsidR="000A6885" w:rsidRPr="004C579A" w:rsidRDefault="000A6885" w:rsidP="0046660A">
            <w:pPr>
              <w:rPr>
                <w:rFonts w:cs="Arial"/>
                <w:color w:val="000000"/>
                <w:sz w:val="18"/>
                <w:szCs w:val="18"/>
              </w:rPr>
            </w:pPr>
          </w:p>
        </w:tc>
        <w:tc>
          <w:tcPr>
            <w:tcW w:w="1774" w:type="dxa"/>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Qualification:</w:t>
            </w:r>
          </w:p>
        </w:tc>
        <w:tc>
          <w:tcPr>
            <w:tcW w:w="5232" w:type="dxa"/>
            <w:shd w:val="clear" w:color="auto" w:fill="auto"/>
          </w:tcPr>
          <w:p w:rsidR="000A6885" w:rsidRPr="004C579A" w:rsidRDefault="000A6885" w:rsidP="0046660A">
            <w:pPr>
              <w:rPr>
                <w:rFonts w:cs="Arial"/>
                <w:color w:val="000000"/>
                <w:sz w:val="18"/>
                <w:szCs w:val="18"/>
              </w:rPr>
            </w:pPr>
            <w:r w:rsidRPr="004C579A">
              <w:rPr>
                <w:rFonts w:cs="Arial"/>
                <w:color w:val="000000"/>
                <w:sz w:val="18"/>
                <w:szCs w:val="18"/>
              </w:rPr>
              <w:t>Bachelor’s Degree in Statistics/Engineering/Management or equivalent – preferably Master in Statistics/Engineering/Management or equivalent.</w:t>
            </w:r>
          </w:p>
        </w:tc>
      </w:tr>
      <w:tr w:rsidR="000A6885" w:rsidRPr="004C579A" w:rsidTr="0046660A">
        <w:tc>
          <w:tcPr>
            <w:tcW w:w="660" w:type="dxa"/>
            <w:vMerge/>
            <w:tcBorders>
              <w:bottom w:val="single" w:sz="18" w:space="0" w:color="auto"/>
            </w:tcBorders>
            <w:shd w:val="clear" w:color="auto" w:fill="auto"/>
          </w:tcPr>
          <w:p w:rsidR="000A6885" w:rsidRPr="004C579A" w:rsidRDefault="000A6885" w:rsidP="0046660A">
            <w:pPr>
              <w:jc w:val="center"/>
              <w:rPr>
                <w:rFonts w:cs="Arial"/>
                <w:color w:val="000000"/>
                <w:sz w:val="18"/>
                <w:szCs w:val="18"/>
              </w:rPr>
            </w:pPr>
          </w:p>
        </w:tc>
        <w:tc>
          <w:tcPr>
            <w:tcW w:w="1650" w:type="dxa"/>
            <w:vMerge/>
            <w:tcBorders>
              <w:bottom w:val="single" w:sz="18" w:space="0" w:color="auto"/>
            </w:tcBorders>
            <w:shd w:val="clear" w:color="auto" w:fill="auto"/>
          </w:tcPr>
          <w:p w:rsidR="000A6885" w:rsidRPr="004C579A" w:rsidRDefault="000A6885" w:rsidP="0046660A">
            <w:pPr>
              <w:rPr>
                <w:rFonts w:cs="Arial"/>
                <w:color w:val="000000"/>
                <w:sz w:val="18"/>
                <w:szCs w:val="18"/>
              </w:rPr>
            </w:pPr>
          </w:p>
        </w:tc>
        <w:tc>
          <w:tcPr>
            <w:tcW w:w="1774" w:type="dxa"/>
            <w:tcBorders>
              <w:bottom w:val="single" w:sz="18" w:space="0" w:color="auto"/>
            </w:tcBorders>
            <w:shd w:val="clear" w:color="auto" w:fill="auto"/>
          </w:tcPr>
          <w:p w:rsidR="000A6885" w:rsidRPr="004C579A" w:rsidRDefault="000A6885" w:rsidP="0046660A">
            <w:pPr>
              <w:rPr>
                <w:rFonts w:cs="Arial"/>
                <w:color w:val="000000"/>
                <w:sz w:val="18"/>
                <w:szCs w:val="18"/>
              </w:rPr>
            </w:pPr>
          </w:p>
        </w:tc>
        <w:tc>
          <w:tcPr>
            <w:tcW w:w="5232" w:type="dxa"/>
            <w:tcBorders>
              <w:bottom w:val="single" w:sz="18" w:space="0" w:color="auto"/>
            </w:tcBorders>
            <w:shd w:val="clear" w:color="auto" w:fill="auto"/>
          </w:tcPr>
          <w:p w:rsidR="000A6885" w:rsidRPr="004C579A" w:rsidRDefault="000A6885" w:rsidP="0046660A">
            <w:pPr>
              <w:pStyle w:val="NumNormal"/>
              <w:tabs>
                <w:tab w:val="clear" w:pos="1080"/>
              </w:tabs>
              <w:ind w:left="0" w:firstLine="0"/>
              <w:jc w:val="both"/>
              <w:rPr>
                <w:rFonts w:ascii="Arial" w:hAnsi="Arial" w:cs="Arial"/>
                <w:color w:val="000000"/>
                <w:sz w:val="18"/>
                <w:szCs w:val="18"/>
              </w:rPr>
            </w:pPr>
            <w:r w:rsidRPr="004C579A">
              <w:rPr>
                <w:rFonts w:ascii="Arial" w:hAnsi="Arial" w:cs="Arial"/>
                <w:color w:val="000000"/>
                <w:sz w:val="18"/>
                <w:szCs w:val="18"/>
              </w:rPr>
              <w:t>Under the supervision of the Project Team Leader, He/she will be responsible for:</w:t>
            </w:r>
          </w:p>
          <w:p w:rsidR="000A6885" w:rsidRPr="004C579A" w:rsidRDefault="000A6885" w:rsidP="0046660A">
            <w:pPr>
              <w:autoSpaceDE w:val="0"/>
              <w:autoSpaceDN w:val="0"/>
              <w:adjustRightInd w:val="0"/>
              <w:rPr>
                <w:rFonts w:cs="Arial"/>
                <w:color w:val="000000"/>
              </w:rPr>
            </w:pP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Development of the Program Performance Monitoring System (PPMS) in accordance with </w:t>
            </w:r>
            <w:r>
              <w:rPr>
                <w:rFonts w:ascii="Arial" w:hAnsi="Arial" w:cs="Arial"/>
                <w:color w:val="000000"/>
                <w:sz w:val="18"/>
                <w:szCs w:val="18"/>
              </w:rPr>
              <w:t>IA/PCU</w:t>
            </w:r>
            <w:r w:rsidRPr="004C579A">
              <w:rPr>
                <w:rFonts w:ascii="Arial" w:hAnsi="Arial" w:cs="Arial"/>
                <w:color w:val="000000"/>
                <w:sz w:val="18"/>
                <w:szCs w:val="18"/>
              </w:rPr>
              <w:t xml:space="preserve"> and ADB requirements.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Development of monitoring procedure for different parameters in PPMS. </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Reporting the performance of projects according to the parameters in the PPMS.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Maintaining a calendar of M&amp;E activities.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Preparation of periodic Monthly &amp; Quarterly Reports. </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Supporting staff &amp; </w:t>
            </w:r>
            <w:r>
              <w:rPr>
                <w:rFonts w:ascii="Arial" w:hAnsi="Arial" w:cs="Arial"/>
                <w:color w:val="000000"/>
                <w:sz w:val="18"/>
                <w:szCs w:val="18"/>
              </w:rPr>
              <w:t>IA and PCU</w:t>
            </w:r>
            <w:r w:rsidRPr="004C579A">
              <w:rPr>
                <w:rFonts w:ascii="Arial" w:hAnsi="Arial" w:cs="Arial"/>
                <w:color w:val="000000"/>
                <w:sz w:val="18"/>
                <w:szCs w:val="18"/>
              </w:rPr>
              <w:t xml:space="preserve"> in preparation of progress reports.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To work closely with other specialists of </w:t>
            </w:r>
            <w:r>
              <w:rPr>
                <w:rFonts w:ascii="Arial" w:hAnsi="Arial" w:cs="Arial"/>
                <w:color w:val="000000"/>
                <w:sz w:val="18"/>
                <w:szCs w:val="18"/>
              </w:rPr>
              <w:t>IA and PCU</w:t>
            </w:r>
            <w:r w:rsidRPr="004C579A">
              <w:rPr>
                <w:rFonts w:ascii="Arial" w:hAnsi="Arial" w:cs="Arial"/>
                <w:color w:val="000000"/>
                <w:sz w:val="18"/>
                <w:szCs w:val="18"/>
              </w:rPr>
              <w:t xml:space="preserve"> to provide M&amp;E guidance and feedback.</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Any other relevant task assigned by the TL or the Client </w:t>
            </w:r>
          </w:p>
        </w:tc>
      </w:tr>
      <w:tr w:rsidR="000A6885" w:rsidRPr="004C579A" w:rsidTr="0046660A">
        <w:tc>
          <w:tcPr>
            <w:tcW w:w="9316" w:type="dxa"/>
            <w:gridSpan w:val="4"/>
            <w:tcBorders>
              <w:top w:val="single" w:sz="18" w:space="0" w:color="auto"/>
              <w:bottom w:val="single" w:sz="18" w:space="0" w:color="auto"/>
            </w:tcBorders>
            <w:shd w:val="clear" w:color="auto" w:fill="auto"/>
          </w:tcPr>
          <w:p w:rsidR="000A6885" w:rsidRPr="004C579A" w:rsidRDefault="000A6885" w:rsidP="0046660A">
            <w:pPr>
              <w:rPr>
                <w:rFonts w:cs="Arial"/>
                <w:color w:val="000000"/>
                <w:sz w:val="18"/>
                <w:szCs w:val="18"/>
              </w:rPr>
            </w:pPr>
          </w:p>
        </w:tc>
      </w:tr>
      <w:tr w:rsidR="000A6885" w:rsidRPr="004C579A" w:rsidTr="0046660A">
        <w:tc>
          <w:tcPr>
            <w:tcW w:w="660" w:type="dxa"/>
            <w:vMerge w:val="restart"/>
            <w:tcBorders>
              <w:top w:val="single" w:sz="18" w:space="0" w:color="auto"/>
            </w:tcBorders>
            <w:shd w:val="clear" w:color="auto" w:fill="auto"/>
          </w:tcPr>
          <w:p w:rsidR="000A6885" w:rsidRPr="004C579A" w:rsidRDefault="000A6885" w:rsidP="0046660A">
            <w:pPr>
              <w:jc w:val="center"/>
              <w:rPr>
                <w:rFonts w:cs="Arial"/>
                <w:b/>
                <w:color w:val="000000"/>
                <w:sz w:val="18"/>
                <w:szCs w:val="18"/>
              </w:rPr>
            </w:pPr>
            <w:r w:rsidRPr="004C579A">
              <w:rPr>
                <w:rFonts w:cs="Arial"/>
                <w:b/>
                <w:color w:val="000000"/>
                <w:sz w:val="18"/>
                <w:szCs w:val="18"/>
              </w:rPr>
              <w:t>4</w:t>
            </w:r>
          </w:p>
        </w:tc>
        <w:tc>
          <w:tcPr>
            <w:tcW w:w="1650" w:type="dxa"/>
            <w:vMerge w:val="restart"/>
            <w:tcBorders>
              <w:top w:val="single" w:sz="18" w:space="0" w:color="auto"/>
            </w:tcBorders>
            <w:shd w:val="clear" w:color="auto" w:fill="auto"/>
          </w:tcPr>
          <w:p w:rsidR="000A6885" w:rsidRPr="004C579A" w:rsidRDefault="000A6885" w:rsidP="0046660A">
            <w:pPr>
              <w:rPr>
                <w:rFonts w:cs="Arial"/>
                <w:b/>
                <w:color w:val="000000"/>
                <w:sz w:val="18"/>
                <w:szCs w:val="18"/>
              </w:rPr>
            </w:pPr>
            <w:r w:rsidRPr="004C579A">
              <w:rPr>
                <w:rFonts w:cs="Arial"/>
                <w:b/>
                <w:color w:val="000000"/>
                <w:sz w:val="18"/>
                <w:szCs w:val="18"/>
              </w:rPr>
              <w:t>Environment Specialist</w:t>
            </w:r>
          </w:p>
          <w:p w:rsidR="000A6885" w:rsidRPr="004C579A" w:rsidRDefault="000A6885" w:rsidP="0046660A">
            <w:pPr>
              <w:rPr>
                <w:rFonts w:cs="Arial"/>
                <w:b/>
                <w:color w:val="000000"/>
                <w:sz w:val="18"/>
                <w:szCs w:val="18"/>
              </w:rPr>
            </w:pPr>
            <w:r w:rsidRPr="004C579A">
              <w:rPr>
                <w:rFonts w:cs="Arial"/>
                <w:b/>
                <w:color w:val="000000"/>
                <w:sz w:val="18"/>
                <w:szCs w:val="18"/>
              </w:rPr>
              <w:t>(8</w:t>
            </w:r>
            <w:bookmarkStart w:id="1" w:name="_GoBack"/>
            <w:bookmarkEnd w:id="1"/>
            <w:r w:rsidRPr="004C579A">
              <w:rPr>
                <w:rFonts w:cs="Arial"/>
                <w:b/>
                <w:color w:val="000000"/>
                <w:sz w:val="18"/>
                <w:szCs w:val="18"/>
              </w:rPr>
              <w:t xml:space="preserve"> pm)</w:t>
            </w:r>
          </w:p>
          <w:p w:rsidR="000A6885" w:rsidRPr="004C579A" w:rsidRDefault="000A6885" w:rsidP="0046660A">
            <w:pPr>
              <w:rPr>
                <w:rFonts w:cs="Arial"/>
                <w:b/>
                <w:color w:val="000000"/>
                <w:sz w:val="18"/>
                <w:szCs w:val="18"/>
              </w:rPr>
            </w:pPr>
          </w:p>
        </w:tc>
        <w:tc>
          <w:tcPr>
            <w:tcW w:w="1774" w:type="dxa"/>
            <w:tcBorders>
              <w:top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Experience:</w:t>
            </w:r>
          </w:p>
        </w:tc>
        <w:tc>
          <w:tcPr>
            <w:tcW w:w="5232" w:type="dxa"/>
            <w:tcBorders>
              <w:top w:val="single" w:sz="18" w:space="0" w:color="auto"/>
            </w:tcBorders>
            <w:shd w:val="clear" w:color="auto" w:fill="auto"/>
          </w:tcPr>
          <w:p w:rsidR="000A6885" w:rsidRPr="004C579A" w:rsidRDefault="000A6885" w:rsidP="0046660A">
            <w:pPr>
              <w:ind w:left="-18"/>
              <w:rPr>
                <w:rFonts w:cs="Arial"/>
                <w:color w:val="000000"/>
                <w:sz w:val="18"/>
                <w:szCs w:val="18"/>
              </w:rPr>
            </w:pPr>
            <w:r w:rsidRPr="004C579A">
              <w:rPr>
                <w:rFonts w:cs="Arial"/>
                <w:color w:val="000000"/>
                <w:sz w:val="18"/>
                <w:szCs w:val="18"/>
              </w:rPr>
              <w:t>Preferably 12 years’ experience in designing, implementation, and monitoring of environmental monitoring plan. Knowledge of ADB environmental policy and experience with the application of ADB environmental guidelines is required. 5 years’ working experience in similar projects in countries with similar geographic conditions. And excellent verbal and written communication skills in English. ADB or other International Donor-funded project implementation experience is desirable.</w:t>
            </w:r>
          </w:p>
        </w:tc>
      </w:tr>
      <w:tr w:rsidR="000A6885" w:rsidRPr="004C579A" w:rsidTr="0046660A">
        <w:tc>
          <w:tcPr>
            <w:tcW w:w="660" w:type="dxa"/>
            <w:vMerge/>
            <w:shd w:val="clear" w:color="auto" w:fill="auto"/>
          </w:tcPr>
          <w:p w:rsidR="000A6885" w:rsidRPr="004C579A" w:rsidRDefault="000A6885" w:rsidP="0046660A">
            <w:pPr>
              <w:jc w:val="center"/>
              <w:rPr>
                <w:rFonts w:cs="Arial"/>
                <w:color w:val="000000"/>
                <w:sz w:val="18"/>
                <w:szCs w:val="18"/>
              </w:rPr>
            </w:pPr>
          </w:p>
        </w:tc>
        <w:tc>
          <w:tcPr>
            <w:tcW w:w="1650" w:type="dxa"/>
            <w:vMerge/>
            <w:shd w:val="clear" w:color="auto" w:fill="auto"/>
          </w:tcPr>
          <w:p w:rsidR="000A6885" w:rsidRPr="004C579A" w:rsidRDefault="000A6885" w:rsidP="0046660A">
            <w:pPr>
              <w:rPr>
                <w:rFonts w:cs="Arial"/>
                <w:color w:val="000000"/>
                <w:sz w:val="18"/>
                <w:szCs w:val="18"/>
              </w:rPr>
            </w:pPr>
          </w:p>
        </w:tc>
        <w:tc>
          <w:tcPr>
            <w:tcW w:w="1774" w:type="dxa"/>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Qualification:</w:t>
            </w:r>
          </w:p>
        </w:tc>
        <w:tc>
          <w:tcPr>
            <w:tcW w:w="5232" w:type="dxa"/>
            <w:shd w:val="clear" w:color="auto" w:fill="auto"/>
          </w:tcPr>
          <w:p w:rsidR="000A6885" w:rsidRPr="004C579A" w:rsidRDefault="000A6885" w:rsidP="0046660A">
            <w:pPr>
              <w:rPr>
                <w:rFonts w:cs="Arial"/>
                <w:color w:val="000000"/>
                <w:sz w:val="18"/>
                <w:szCs w:val="18"/>
              </w:rPr>
            </w:pPr>
            <w:r w:rsidRPr="004C579A">
              <w:rPr>
                <w:rFonts w:cs="Arial"/>
                <w:color w:val="000000"/>
                <w:sz w:val="18"/>
                <w:szCs w:val="18"/>
              </w:rPr>
              <w:t xml:space="preserve">Bachelor in Natural or Environmental sciences/Civil Engineering /Environmental Engineering or equivalent, preferably </w:t>
            </w:r>
            <w:proofErr w:type="gramStart"/>
            <w:r>
              <w:rPr>
                <w:rFonts w:cs="Arial"/>
                <w:color w:val="000000"/>
                <w:sz w:val="18"/>
                <w:szCs w:val="18"/>
              </w:rPr>
              <w:t>Master</w:t>
            </w:r>
            <w:r w:rsidRPr="004C579A">
              <w:rPr>
                <w:rFonts w:cs="Arial"/>
                <w:color w:val="000000"/>
                <w:sz w:val="18"/>
                <w:szCs w:val="18"/>
              </w:rPr>
              <w:t xml:space="preserve"> in Environmental sciences</w:t>
            </w:r>
            <w:proofErr w:type="gramEnd"/>
            <w:r w:rsidRPr="004C579A">
              <w:rPr>
                <w:rFonts w:cs="Arial"/>
                <w:color w:val="000000"/>
                <w:sz w:val="18"/>
                <w:szCs w:val="18"/>
              </w:rPr>
              <w:t>/Civil Engineering /Environmental Engineering or equivalent.</w:t>
            </w:r>
          </w:p>
        </w:tc>
      </w:tr>
      <w:tr w:rsidR="000A6885" w:rsidRPr="004C579A" w:rsidTr="0046660A">
        <w:tc>
          <w:tcPr>
            <w:tcW w:w="660" w:type="dxa"/>
            <w:vMerge/>
            <w:tcBorders>
              <w:bottom w:val="single" w:sz="18" w:space="0" w:color="auto"/>
            </w:tcBorders>
            <w:shd w:val="clear" w:color="auto" w:fill="auto"/>
          </w:tcPr>
          <w:p w:rsidR="000A6885" w:rsidRPr="004C579A" w:rsidRDefault="000A6885" w:rsidP="0046660A">
            <w:pPr>
              <w:jc w:val="center"/>
              <w:rPr>
                <w:rFonts w:cs="Arial"/>
                <w:color w:val="000000"/>
                <w:sz w:val="18"/>
                <w:szCs w:val="18"/>
              </w:rPr>
            </w:pPr>
          </w:p>
        </w:tc>
        <w:tc>
          <w:tcPr>
            <w:tcW w:w="1650" w:type="dxa"/>
            <w:vMerge/>
            <w:tcBorders>
              <w:bottom w:val="single" w:sz="18" w:space="0" w:color="auto"/>
            </w:tcBorders>
            <w:shd w:val="clear" w:color="auto" w:fill="auto"/>
          </w:tcPr>
          <w:p w:rsidR="000A6885" w:rsidRPr="004C579A" w:rsidRDefault="000A6885" w:rsidP="0046660A">
            <w:pPr>
              <w:rPr>
                <w:rFonts w:cs="Arial"/>
                <w:color w:val="000000"/>
                <w:sz w:val="18"/>
                <w:szCs w:val="18"/>
              </w:rPr>
            </w:pPr>
          </w:p>
        </w:tc>
        <w:tc>
          <w:tcPr>
            <w:tcW w:w="1774" w:type="dxa"/>
            <w:tcBorders>
              <w:bottom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Responsibilities:</w:t>
            </w:r>
          </w:p>
        </w:tc>
        <w:tc>
          <w:tcPr>
            <w:tcW w:w="5232" w:type="dxa"/>
            <w:tcBorders>
              <w:bottom w:val="single" w:sz="18" w:space="0" w:color="auto"/>
            </w:tcBorders>
            <w:shd w:val="clear" w:color="auto" w:fill="auto"/>
          </w:tcPr>
          <w:p w:rsidR="000A6885" w:rsidRPr="004C579A" w:rsidRDefault="000A6885" w:rsidP="0046660A">
            <w:pPr>
              <w:pStyle w:val="NumNormal"/>
              <w:tabs>
                <w:tab w:val="clear" w:pos="1080"/>
              </w:tabs>
              <w:ind w:left="0" w:firstLine="0"/>
              <w:jc w:val="both"/>
              <w:rPr>
                <w:rFonts w:ascii="Arial" w:hAnsi="Arial" w:cs="Arial"/>
                <w:color w:val="000000"/>
                <w:sz w:val="18"/>
                <w:szCs w:val="18"/>
              </w:rPr>
            </w:pPr>
          </w:p>
          <w:p w:rsidR="000A6885" w:rsidRPr="004C579A" w:rsidRDefault="000A6885" w:rsidP="0046660A">
            <w:pPr>
              <w:pStyle w:val="NumNormal"/>
              <w:tabs>
                <w:tab w:val="clear" w:pos="1080"/>
              </w:tabs>
              <w:ind w:left="0" w:firstLine="0"/>
              <w:jc w:val="both"/>
              <w:rPr>
                <w:rFonts w:ascii="Arial" w:hAnsi="Arial" w:cs="Arial"/>
                <w:color w:val="000000"/>
                <w:sz w:val="18"/>
                <w:szCs w:val="18"/>
              </w:rPr>
            </w:pPr>
            <w:r w:rsidRPr="004C579A">
              <w:rPr>
                <w:rFonts w:ascii="Arial" w:hAnsi="Arial" w:cs="Arial"/>
                <w:color w:val="000000"/>
                <w:sz w:val="18"/>
                <w:szCs w:val="18"/>
              </w:rPr>
              <w:t>Under the supervision of the Project Team Leader, the Environmental Specialist will undertake the following tasks:</w:t>
            </w:r>
          </w:p>
          <w:p w:rsidR="000A6885" w:rsidRPr="004C579A" w:rsidRDefault="000A6885" w:rsidP="0046660A">
            <w:pPr>
              <w:pStyle w:val="NumNormal"/>
              <w:tabs>
                <w:tab w:val="clear" w:pos="1080"/>
              </w:tabs>
              <w:ind w:left="0" w:firstLine="0"/>
              <w:jc w:val="both"/>
              <w:rPr>
                <w:rFonts w:ascii="Arial" w:hAnsi="Arial" w:cs="Arial"/>
                <w:color w:val="000000"/>
                <w:sz w:val="18"/>
                <w:szCs w:val="18"/>
              </w:rPr>
            </w:pP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Provide the necessary inputs for the implementation of the EMP using the compliance monitoring checklist included in the project IEE.</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Provide inputs to the </w:t>
            </w:r>
            <w:r>
              <w:rPr>
                <w:rFonts w:ascii="Arial" w:hAnsi="Arial" w:cs="Arial"/>
                <w:color w:val="000000"/>
                <w:sz w:val="18"/>
                <w:szCs w:val="18"/>
              </w:rPr>
              <w:t>IA/PCU</w:t>
            </w:r>
            <w:r w:rsidRPr="004C579A">
              <w:rPr>
                <w:rFonts w:ascii="Arial" w:hAnsi="Arial" w:cs="Arial"/>
                <w:color w:val="000000"/>
                <w:sz w:val="18"/>
                <w:szCs w:val="18"/>
              </w:rPr>
              <w:t>/</w:t>
            </w:r>
            <w:r>
              <w:rPr>
                <w:rFonts w:ascii="Arial" w:hAnsi="Arial" w:cs="Arial"/>
                <w:color w:val="000000"/>
                <w:sz w:val="18"/>
                <w:szCs w:val="18"/>
              </w:rPr>
              <w:t>IA</w:t>
            </w:r>
            <w:r w:rsidRPr="004C579A">
              <w:rPr>
                <w:rFonts w:ascii="Arial" w:hAnsi="Arial" w:cs="Arial"/>
                <w:color w:val="000000"/>
                <w:sz w:val="18"/>
                <w:szCs w:val="18"/>
              </w:rPr>
              <w:t xml:space="preserve"> Social and Environmental Specialist to supervise the pre-commissioning baseline monitoring following the Mitigation and Monitoring guidelines provided in the IEE.</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Organize analysis of water, air and soils as specified in the EMP.</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Monitor and report on effectiveness of management of waste proceeding from the dismantling of components of the existing and of the water distribution centers (WDC) being rehabilitated paying attention to the handling of removed debris until disposal or recycling and landscaping.</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Propose and elaborate reporting formats to be further used by the </w:t>
            </w:r>
            <w:r>
              <w:rPr>
                <w:rFonts w:ascii="Arial" w:hAnsi="Arial" w:cs="Arial"/>
                <w:color w:val="000000"/>
                <w:sz w:val="18"/>
                <w:szCs w:val="18"/>
              </w:rPr>
              <w:t>IA/PCU</w:t>
            </w:r>
            <w:r w:rsidRPr="004C579A">
              <w:rPr>
                <w:rFonts w:ascii="Arial" w:hAnsi="Arial" w:cs="Arial"/>
                <w:color w:val="000000"/>
                <w:sz w:val="18"/>
                <w:szCs w:val="18"/>
              </w:rPr>
              <w:t>/</w:t>
            </w:r>
            <w:r>
              <w:rPr>
                <w:rFonts w:ascii="Arial" w:hAnsi="Arial" w:cs="Arial"/>
                <w:color w:val="000000"/>
                <w:sz w:val="18"/>
                <w:szCs w:val="18"/>
              </w:rPr>
              <w:t>IA</w:t>
            </w:r>
            <w:r w:rsidRPr="004C579A">
              <w:rPr>
                <w:rFonts w:ascii="Arial" w:hAnsi="Arial" w:cs="Arial"/>
                <w:color w:val="000000"/>
                <w:sz w:val="18"/>
                <w:szCs w:val="18"/>
              </w:rPr>
              <w:t xml:space="preserve"> Social and Environmental Specialist make sure that results of monitoring are reported in quarterly, bi-annual, annual reports and in the Project completion report for submission to the </w:t>
            </w:r>
            <w:r>
              <w:rPr>
                <w:rFonts w:ascii="Arial" w:hAnsi="Arial" w:cs="Arial"/>
                <w:color w:val="000000"/>
                <w:sz w:val="18"/>
                <w:szCs w:val="18"/>
              </w:rPr>
              <w:t>IA, PCU</w:t>
            </w:r>
            <w:r w:rsidRPr="004C579A">
              <w:rPr>
                <w:rFonts w:ascii="Arial" w:hAnsi="Arial" w:cs="Arial"/>
                <w:color w:val="000000"/>
                <w:sz w:val="18"/>
                <w:szCs w:val="18"/>
              </w:rPr>
              <w:t xml:space="preserve"> and ADB, as required.</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Provide inputs to the </w:t>
            </w:r>
            <w:r>
              <w:rPr>
                <w:rFonts w:ascii="Arial" w:hAnsi="Arial" w:cs="Arial"/>
                <w:color w:val="000000"/>
                <w:sz w:val="18"/>
                <w:szCs w:val="18"/>
              </w:rPr>
              <w:t>IA/PCU</w:t>
            </w:r>
            <w:r w:rsidRPr="004C579A">
              <w:rPr>
                <w:rFonts w:ascii="Arial" w:hAnsi="Arial" w:cs="Arial"/>
                <w:color w:val="000000"/>
                <w:sz w:val="18"/>
                <w:szCs w:val="18"/>
              </w:rPr>
              <w:t xml:space="preserve"> in dealing with contractors for the implementation of the EMP and supervise the </w:t>
            </w:r>
            <w:r w:rsidRPr="004C579A">
              <w:rPr>
                <w:rFonts w:ascii="Arial" w:hAnsi="Arial" w:cs="Arial"/>
                <w:color w:val="000000"/>
                <w:sz w:val="18"/>
                <w:szCs w:val="18"/>
              </w:rPr>
              <w:lastRenderedPageBreak/>
              <w:t>compliance of the Contractor in implementing the Environmental mitigation measures.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Provide guidance in the implementation and monitoring of the Environmental Monitoring Plan (EMP), during the pre-construction and construction periods. This also includes to conduct the EIA where required and approval from relevant authorities and preparation of IEE/ EMP and monitoring reports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Prepare specifications to be included in the Bills of quantities (BOQ) for Contractors which will oversee: i) carrying out the EMP as specified in the IEE, and ii) conduct environmental monitoring including measurements and observations on dust and air pollution during construction in accordance with the Quarterly Compliance Monitoring Checklist for Contractor.</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Assist the </w:t>
            </w:r>
            <w:r>
              <w:rPr>
                <w:rFonts w:ascii="Arial" w:hAnsi="Arial" w:cs="Arial"/>
                <w:color w:val="000000"/>
                <w:sz w:val="18"/>
                <w:szCs w:val="18"/>
              </w:rPr>
              <w:t>IA/PCU</w:t>
            </w:r>
            <w:r w:rsidRPr="004C579A">
              <w:rPr>
                <w:rFonts w:ascii="Arial" w:hAnsi="Arial" w:cs="Arial"/>
                <w:color w:val="000000"/>
                <w:sz w:val="18"/>
                <w:szCs w:val="18"/>
              </w:rPr>
              <w:t xml:space="preserve"> in dealing with the road Police Department for the preparation of traffic emergency plans and temporary deviations of traffic during construction.</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Provide guidance to the design and build contractor to prepare a sludge management plan of the new 6 months before commissioning of the Plant; open a dialog with and involve </w:t>
            </w:r>
            <w:r>
              <w:rPr>
                <w:rFonts w:ascii="Arial" w:hAnsi="Arial" w:cs="Arial"/>
                <w:color w:val="000000"/>
                <w:sz w:val="18"/>
                <w:szCs w:val="18"/>
              </w:rPr>
              <w:t>IA</w:t>
            </w:r>
            <w:r w:rsidRPr="004C579A">
              <w:rPr>
                <w:rFonts w:ascii="Arial" w:hAnsi="Arial" w:cs="Arial"/>
                <w:color w:val="000000"/>
                <w:sz w:val="18"/>
                <w:szCs w:val="18"/>
              </w:rPr>
              <w:t xml:space="preserve"> to endorse due responsibility for environmentally compatible management of the sludge during the long-term operation of the STP.</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Prepare a methodology and a checklist review for supervision of the EMP completion and relevant report to be prepared by Contractors and assist </w:t>
            </w:r>
            <w:r>
              <w:rPr>
                <w:rFonts w:ascii="Arial" w:hAnsi="Arial" w:cs="Arial"/>
                <w:color w:val="000000"/>
                <w:sz w:val="18"/>
                <w:szCs w:val="18"/>
              </w:rPr>
              <w:t>IA and PCU</w:t>
            </w:r>
            <w:r w:rsidRPr="004C579A">
              <w:rPr>
                <w:rFonts w:ascii="Arial" w:hAnsi="Arial" w:cs="Arial"/>
                <w:color w:val="000000"/>
                <w:sz w:val="18"/>
                <w:szCs w:val="18"/>
              </w:rPr>
              <w:t xml:space="preserve"> to obtain timely such reports.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Provide inputs and methodology to </w:t>
            </w:r>
            <w:r>
              <w:rPr>
                <w:rFonts w:ascii="Arial" w:hAnsi="Arial" w:cs="Arial"/>
                <w:color w:val="000000"/>
                <w:sz w:val="18"/>
                <w:szCs w:val="18"/>
              </w:rPr>
              <w:t>IA/PCU</w:t>
            </w:r>
            <w:r w:rsidRPr="004C579A">
              <w:rPr>
                <w:rFonts w:ascii="Arial" w:hAnsi="Arial" w:cs="Arial"/>
                <w:color w:val="000000"/>
                <w:sz w:val="18"/>
                <w:szCs w:val="18"/>
              </w:rPr>
              <w:t xml:space="preserve"> and CIU to: i) prepare and maintain a grievance redress mechanism, ii) establish a grievance redress committee (GRC), and iii) carry out monitoring on effectiveness; make sure that: (i) GRC will have strong female representation, and (ii) the grievance process is implemented effectively, according to the plan and schedule in the IEE.</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Prepare additional studies including social-economic, topographical, technical, environmental, and social safeguards surveys, as the needs arise.</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Provide inputs to periodic and annual reports as applicable. </w:t>
            </w:r>
          </w:p>
        </w:tc>
      </w:tr>
      <w:tr w:rsidR="000A6885" w:rsidRPr="004C579A" w:rsidTr="0046660A">
        <w:tc>
          <w:tcPr>
            <w:tcW w:w="9316" w:type="dxa"/>
            <w:gridSpan w:val="4"/>
            <w:tcBorders>
              <w:top w:val="single" w:sz="18" w:space="0" w:color="auto"/>
              <w:bottom w:val="single" w:sz="18" w:space="0" w:color="auto"/>
            </w:tcBorders>
            <w:shd w:val="clear" w:color="auto" w:fill="auto"/>
          </w:tcPr>
          <w:p w:rsidR="000A6885" w:rsidRPr="004C579A" w:rsidRDefault="000A6885" w:rsidP="0046660A">
            <w:pPr>
              <w:rPr>
                <w:rFonts w:cs="Arial"/>
                <w:color w:val="000000"/>
                <w:sz w:val="18"/>
                <w:szCs w:val="18"/>
              </w:rPr>
            </w:pPr>
          </w:p>
        </w:tc>
      </w:tr>
      <w:tr w:rsidR="000A6885" w:rsidRPr="004C579A" w:rsidTr="0046660A">
        <w:trPr>
          <w:trHeight w:val="459"/>
        </w:trPr>
        <w:tc>
          <w:tcPr>
            <w:tcW w:w="660" w:type="dxa"/>
            <w:vMerge w:val="restart"/>
            <w:tcBorders>
              <w:top w:val="single" w:sz="18" w:space="0" w:color="auto"/>
            </w:tcBorders>
            <w:shd w:val="clear" w:color="auto" w:fill="auto"/>
          </w:tcPr>
          <w:p w:rsidR="000A6885" w:rsidRPr="004C579A" w:rsidRDefault="000A6885" w:rsidP="0046660A">
            <w:pPr>
              <w:jc w:val="center"/>
              <w:rPr>
                <w:rFonts w:cs="Arial"/>
                <w:b/>
                <w:color w:val="000000"/>
                <w:sz w:val="18"/>
                <w:szCs w:val="18"/>
              </w:rPr>
            </w:pPr>
            <w:r w:rsidRPr="004C579A">
              <w:rPr>
                <w:rFonts w:cs="Arial"/>
                <w:b/>
                <w:color w:val="000000"/>
                <w:sz w:val="18"/>
                <w:szCs w:val="18"/>
              </w:rPr>
              <w:t>5</w:t>
            </w:r>
          </w:p>
        </w:tc>
        <w:tc>
          <w:tcPr>
            <w:tcW w:w="1650" w:type="dxa"/>
            <w:vMerge w:val="restart"/>
            <w:tcBorders>
              <w:top w:val="single" w:sz="18" w:space="0" w:color="auto"/>
            </w:tcBorders>
            <w:shd w:val="clear" w:color="auto" w:fill="auto"/>
          </w:tcPr>
          <w:p w:rsidR="000A6885" w:rsidRPr="004C579A" w:rsidRDefault="000A6885" w:rsidP="0046660A">
            <w:pPr>
              <w:rPr>
                <w:rFonts w:cs="Arial"/>
                <w:b/>
                <w:color w:val="000000"/>
                <w:sz w:val="18"/>
                <w:szCs w:val="18"/>
                <w:lang w:eastAsia="en-GB"/>
              </w:rPr>
            </w:pPr>
            <w:r w:rsidRPr="004C579A">
              <w:rPr>
                <w:rFonts w:cs="Arial"/>
                <w:b/>
                <w:color w:val="000000"/>
                <w:sz w:val="18"/>
                <w:szCs w:val="18"/>
              </w:rPr>
              <w:t>Institutional and Services Reform Expert</w:t>
            </w:r>
            <w:r w:rsidRPr="004C579A">
              <w:rPr>
                <w:rFonts w:cs="Arial"/>
                <w:b/>
                <w:color w:val="000000"/>
                <w:sz w:val="18"/>
                <w:szCs w:val="18"/>
                <w:lang w:eastAsia="en-GB"/>
              </w:rPr>
              <w:t xml:space="preserve"> </w:t>
            </w:r>
          </w:p>
          <w:p w:rsidR="000A6885" w:rsidRPr="004C579A" w:rsidRDefault="000A6885" w:rsidP="0046660A">
            <w:pPr>
              <w:rPr>
                <w:rFonts w:cs="Arial"/>
                <w:b/>
                <w:color w:val="000000"/>
                <w:sz w:val="18"/>
                <w:szCs w:val="18"/>
                <w:lang w:eastAsia="en-GB"/>
              </w:rPr>
            </w:pPr>
            <w:r w:rsidRPr="004C579A">
              <w:rPr>
                <w:rFonts w:cs="Arial"/>
                <w:b/>
                <w:color w:val="000000"/>
                <w:sz w:val="18"/>
                <w:szCs w:val="18"/>
                <w:lang w:eastAsia="en-GB"/>
              </w:rPr>
              <w:t>(8 pm)</w:t>
            </w:r>
          </w:p>
          <w:p w:rsidR="000A6885" w:rsidRPr="004C579A" w:rsidRDefault="000A6885" w:rsidP="0046660A">
            <w:pPr>
              <w:rPr>
                <w:rFonts w:cs="Arial"/>
                <w:b/>
                <w:color w:val="000000"/>
                <w:sz w:val="18"/>
                <w:szCs w:val="18"/>
              </w:rPr>
            </w:pPr>
          </w:p>
        </w:tc>
        <w:tc>
          <w:tcPr>
            <w:tcW w:w="1774" w:type="dxa"/>
            <w:tcBorders>
              <w:top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 xml:space="preserve">Experience and </w:t>
            </w:r>
          </w:p>
          <w:p w:rsidR="000A6885" w:rsidRPr="004C579A" w:rsidRDefault="000A6885" w:rsidP="0046660A">
            <w:pPr>
              <w:rPr>
                <w:rFonts w:cs="Arial"/>
                <w:color w:val="000000"/>
                <w:sz w:val="18"/>
                <w:szCs w:val="18"/>
              </w:rPr>
            </w:pPr>
            <w:r w:rsidRPr="004C579A">
              <w:rPr>
                <w:rFonts w:cs="Arial"/>
                <w:b/>
                <w:bCs/>
                <w:color w:val="000000"/>
                <w:sz w:val="18"/>
                <w:szCs w:val="18"/>
              </w:rPr>
              <w:t>Qualification:</w:t>
            </w:r>
          </w:p>
        </w:tc>
        <w:tc>
          <w:tcPr>
            <w:tcW w:w="5232" w:type="dxa"/>
            <w:tcBorders>
              <w:top w:val="single" w:sz="18" w:space="0" w:color="auto"/>
            </w:tcBorders>
            <w:shd w:val="clear" w:color="auto" w:fill="auto"/>
          </w:tcPr>
          <w:p w:rsidR="000A6885" w:rsidRPr="004C579A" w:rsidRDefault="000A6885" w:rsidP="0046660A">
            <w:pPr>
              <w:spacing w:line="20" w:lineRule="atLeast"/>
              <w:ind w:right="-83"/>
              <w:rPr>
                <w:rFonts w:cs="Arial"/>
                <w:sz w:val="18"/>
                <w:szCs w:val="18"/>
              </w:rPr>
            </w:pPr>
            <w:proofErr w:type="gramStart"/>
            <w:r>
              <w:rPr>
                <w:rFonts w:cs="Arial"/>
                <w:sz w:val="18"/>
                <w:szCs w:val="18"/>
              </w:rPr>
              <w:t>Master</w:t>
            </w:r>
            <w:r w:rsidRPr="004C579A">
              <w:rPr>
                <w:rFonts w:cs="Arial"/>
                <w:sz w:val="18"/>
                <w:szCs w:val="18"/>
              </w:rPr>
              <w:t xml:space="preserve"> Degree</w:t>
            </w:r>
            <w:proofErr w:type="gramEnd"/>
            <w:r w:rsidRPr="004C579A">
              <w:rPr>
                <w:rFonts w:cs="Arial"/>
                <w:sz w:val="18"/>
                <w:szCs w:val="18"/>
              </w:rPr>
              <w:t xml:space="preserve"> in a relevant discipline and an internationally recognized professional qualification.</w:t>
            </w:r>
          </w:p>
          <w:p w:rsidR="000A6885" w:rsidRPr="004C579A" w:rsidRDefault="000A6885" w:rsidP="0046660A">
            <w:pPr>
              <w:spacing w:line="20" w:lineRule="atLeast"/>
              <w:ind w:right="-83"/>
              <w:rPr>
                <w:rFonts w:cs="Arial"/>
                <w:sz w:val="18"/>
                <w:szCs w:val="18"/>
              </w:rPr>
            </w:pPr>
            <w:r w:rsidRPr="004C579A">
              <w:rPr>
                <w:rFonts w:cs="Arial"/>
                <w:sz w:val="18"/>
                <w:szCs w:val="18"/>
              </w:rPr>
              <w:t xml:space="preserve">  </w:t>
            </w:r>
          </w:p>
          <w:p w:rsidR="000A6885" w:rsidRPr="004C579A" w:rsidRDefault="000A6885" w:rsidP="0046660A">
            <w:pPr>
              <w:spacing w:line="20" w:lineRule="atLeast"/>
              <w:ind w:right="-83"/>
              <w:rPr>
                <w:rFonts w:cs="Arial"/>
                <w:sz w:val="18"/>
                <w:szCs w:val="18"/>
              </w:rPr>
            </w:pPr>
            <w:r w:rsidRPr="004C579A">
              <w:rPr>
                <w:rFonts w:cs="Arial"/>
                <w:sz w:val="18"/>
                <w:szCs w:val="18"/>
              </w:rPr>
              <w:t>At least 15 years’ experience in institutional development, including assignments in developing countries and on projects funded by ADB/IFI.</w:t>
            </w:r>
          </w:p>
          <w:p w:rsidR="000A6885" w:rsidRPr="004C579A" w:rsidRDefault="000A6885" w:rsidP="0046660A">
            <w:pPr>
              <w:spacing w:line="20" w:lineRule="atLeast"/>
              <w:ind w:right="-83"/>
              <w:rPr>
                <w:rFonts w:cs="Arial"/>
                <w:sz w:val="18"/>
                <w:szCs w:val="18"/>
              </w:rPr>
            </w:pPr>
            <w:r w:rsidRPr="004C579A">
              <w:rPr>
                <w:rFonts w:cs="Arial"/>
                <w:sz w:val="18"/>
                <w:szCs w:val="18"/>
              </w:rPr>
              <w:t xml:space="preserve"> </w:t>
            </w:r>
          </w:p>
          <w:p w:rsidR="000A6885" w:rsidRPr="004C579A" w:rsidRDefault="000A6885" w:rsidP="0046660A">
            <w:pPr>
              <w:spacing w:after="80" w:line="20" w:lineRule="atLeast"/>
              <w:ind w:right="-86"/>
              <w:rPr>
                <w:rFonts w:cs="Arial"/>
                <w:sz w:val="18"/>
                <w:szCs w:val="18"/>
              </w:rPr>
            </w:pPr>
            <w:r w:rsidRPr="004C579A">
              <w:rPr>
                <w:rFonts w:cs="Arial"/>
                <w:sz w:val="18"/>
                <w:szCs w:val="18"/>
              </w:rPr>
              <w:t>Demonstrated client liaison and capacity building skills.</w:t>
            </w:r>
          </w:p>
        </w:tc>
      </w:tr>
      <w:tr w:rsidR="000A6885" w:rsidRPr="004C579A" w:rsidTr="0046660A">
        <w:tc>
          <w:tcPr>
            <w:tcW w:w="660" w:type="dxa"/>
            <w:vMerge/>
            <w:tcBorders>
              <w:bottom w:val="single" w:sz="18" w:space="0" w:color="auto"/>
            </w:tcBorders>
            <w:shd w:val="clear" w:color="auto" w:fill="auto"/>
          </w:tcPr>
          <w:p w:rsidR="000A6885" w:rsidRPr="004C579A" w:rsidRDefault="000A6885" w:rsidP="0046660A">
            <w:pPr>
              <w:jc w:val="center"/>
              <w:rPr>
                <w:rFonts w:cs="Arial"/>
                <w:color w:val="000000"/>
                <w:sz w:val="18"/>
                <w:szCs w:val="18"/>
              </w:rPr>
            </w:pPr>
          </w:p>
        </w:tc>
        <w:tc>
          <w:tcPr>
            <w:tcW w:w="1650" w:type="dxa"/>
            <w:vMerge/>
            <w:tcBorders>
              <w:bottom w:val="single" w:sz="18" w:space="0" w:color="auto"/>
            </w:tcBorders>
            <w:shd w:val="clear" w:color="auto" w:fill="auto"/>
          </w:tcPr>
          <w:p w:rsidR="000A6885" w:rsidRPr="004C579A" w:rsidRDefault="000A6885" w:rsidP="0046660A">
            <w:pPr>
              <w:rPr>
                <w:rFonts w:cs="Arial"/>
                <w:color w:val="000000"/>
                <w:sz w:val="18"/>
                <w:szCs w:val="18"/>
              </w:rPr>
            </w:pPr>
          </w:p>
        </w:tc>
        <w:tc>
          <w:tcPr>
            <w:tcW w:w="1774" w:type="dxa"/>
            <w:tcBorders>
              <w:bottom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Responsibilities:</w:t>
            </w:r>
          </w:p>
        </w:tc>
        <w:tc>
          <w:tcPr>
            <w:tcW w:w="5232" w:type="dxa"/>
            <w:tcBorders>
              <w:bottom w:val="single" w:sz="18" w:space="0" w:color="auto"/>
            </w:tcBorders>
            <w:shd w:val="clear" w:color="auto" w:fill="auto"/>
          </w:tcPr>
          <w:p w:rsidR="000A6885" w:rsidRPr="004C579A" w:rsidRDefault="000A6885" w:rsidP="0046660A">
            <w:pPr>
              <w:spacing w:line="20" w:lineRule="atLeast"/>
              <w:rPr>
                <w:rFonts w:cs="Arial"/>
                <w:sz w:val="18"/>
                <w:szCs w:val="18"/>
              </w:rPr>
            </w:pPr>
            <w:r w:rsidRPr="004C579A">
              <w:rPr>
                <w:rFonts w:cs="Arial"/>
                <w:sz w:val="18"/>
                <w:szCs w:val="18"/>
              </w:rPr>
              <w:t xml:space="preserve">Assist Institutional and Services Reform Advisor in: </w:t>
            </w:r>
          </w:p>
          <w:p w:rsidR="000A6885" w:rsidRPr="004C579A" w:rsidRDefault="000A6885" w:rsidP="00196B89">
            <w:pPr>
              <w:pStyle w:val="ListParagraph"/>
              <w:numPr>
                <w:ilvl w:val="0"/>
                <w:numId w:val="11"/>
              </w:numPr>
              <w:spacing w:line="20" w:lineRule="atLeast"/>
              <w:ind w:left="168" w:hanging="168"/>
              <w:contextualSpacing/>
              <w:rPr>
                <w:rFonts w:cs="Arial"/>
                <w:sz w:val="18"/>
                <w:szCs w:val="18"/>
              </w:rPr>
            </w:pPr>
            <w:r w:rsidRPr="004C579A">
              <w:rPr>
                <w:rFonts w:cs="Arial"/>
                <w:sz w:val="18"/>
                <w:szCs w:val="18"/>
              </w:rPr>
              <w:t>Establishing new municipal companies – organization structure, staffing, salaries, hiring, training, etc.;</w:t>
            </w:r>
          </w:p>
          <w:p w:rsidR="000A6885" w:rsidRPr="004C579A" w:rsidRDefault="000A6885" w:rsidP="00196B89">
            <w:pPr>
              <w:pStyle w:val="ListParagraph"/>
              <w:numPr>
                <w:ilvl w:val="0"/>
                <w:numId w:val="21"/>
              </w:numPr>
              <w:spacing w:line="20" w:lineRule="atLeast"/>
              <w:ind w:left="162" w:hanging="162"/>
              <w:contextualSpacing/>
              <w:rPr>
                <w:rFonts w:cs="Arial"/>
                <w:sz w:val="18"/>
                <w:szCs w:val="18"/>
              </w:rPr>
            </w:pPr>
            <w:r w:rsidRPr="004C579A">
              <w:rPr>
                <w:rFonts w:cs="Arial"/>
                <w:sz w:val="18"/>
                <w:szCs w:val="18"/>
              </w:rPr>
              <w:t>Developing new municipal companies’ business plan – Institutional Development aspects; and</w:t>
            </w:r>
          </w:p>
          <w:p w:rsidR="000A6885" w:rsidRPr="004C579A" w:rsidRDefault="000A6885" w:rsidP="00196B89">
            <w:pPr>
              <w:pStyle w:val="ListParagraph"/>
              <w:numPr>
                <w:ilvl w:val="0"/>
                <w:numId w:val="21"/>
              </w:numPr>
              <w:spacing w:line="20" w:lineRule="atLeast"/>
              <w:ind w:left="162" w:hanging="162"/>
              <w:contextualSpacing/>
              <w:rPr>
                <w:rFonts w:cs="Arial"/>
                <w:sz w:val="18"/>
                <w:szCs w:val="18"/>
              </w:rPr>
            </w:pPr>
            <w:r w:rsidRPr="004C579A">
              <w:rPr>
                <w:rFonts w:cs="Arial"/>
                <w:sz w:val="18"/>
                <w:szCs w:val="18"/>
              </w:rPr>
              <w:t>Building capacity for new municipal companies’ structure, staffing, salaries, hiring, training, etc.</w:t>
            </w:r>
          </w:p>
          <w:p w:rsidR="000A6885" w:rsidRPr="004C579A" w:rsidRDefault="000A6885" w:rsidP="0046660A">
            <w:pPr>
              <w:spacing w:line="20" w:lineRule="atLeast"/>
              <w:rPr>
                <w:rFonts w:cs="Arial"/>
                <w:sz w:val="18"/>
                <w:szCs w:val="18"/>
              </w:rPr>
            </w:pPr>
          </w:p>
        </w:tc>
      </w:tr>
      <w:tr w:rsidR="000A6885" w:rsidRPr="004C579A" w:rsidTr="0046660A">
        <w:tc>
          <w:tcPr>
            <w:tcW w:w="9316" w:type="dxa"/>
            <w:gridSpan w:val="4"/>
            <w:tcBorders>
              <w:top w:val="single" w:sz="18" w:space="0" w:color="auto"/>
              <w:bottom w:val="single" w:sz="18" w:space="0" w:color="auto"/>
            </w:tcBorders>
            <w:shd w:val="clear" w:color="auto" w:fill="auto"/>
          </w:tcPr>
          <w:p w:rsidR="000A6885" w:rsidRPr="004C579A" w:rsidRDefault="000A6885" w:rsidP="0046660A">
            <w:pPr>
              <w:rPr>
                <w:rFonts w:cs="Arial"/>
                <w:color w:val="000000"/>
                <w:sz w:val="18"/>
                <w:szCs w:val="18"/>
              </w:rPr>
            </w:pPr>
          </w:p>
        </w:tc>
      </w:tr>
      <w:tr w:rsidR="000A6885" w:rsidRPr="004C579A" w:rsidTr="0046660A">
        <w:tc>
          <w:tcPr>
            <w:tcW w:w="660" w:type="dxa"/>
            <w:vMerge w:val="restart"/>
            <w:tcBorders>
              <w:top w:val="single" w:sz="18" w:space="0" w:color="auto"/>
            </w:tcBorders>
            <w:shd w:val="clear" w:color="auto" w:fill="auto"/>
          </w:tcPr>
          <w:p w:rsidR="000A6885" w:rsidRPr="004C579A" w:rsidRDefault="000A6885" w:rsidP="0046660A">
            <w:pPr>
              <w:jc w:val="center"/>
              <w:rPr>
                <w:rFonts w:cs="Arial"/>
                <w:b/>
                <w:color w:val="000000"/>
                <w:sz w:val="18"/>
                <w:szCs w:val="18"/>
              </w:rPr>
            </w:pPr>
            <w:r w:rsidRPr="004C579A">
              <w:rPr>
                <w:rFonts w:cs="Arial"/>
                <w:b/>
                <w:color w:val="000000"/>
                <w:sz w:val="18"/>
                <w:szCs w:val="18"/>
              </w:rPr>
              <w:t>6</w:t>
            </w:r>
          </w:p>
        </w:tc>
        <w:tc>
          <w:tcPr>
            <w:tcW w:w="1650" w:type="dxa"/>
            <w:vMerge w:val="restart"/>
            <w:tcBorders>
              <w:top w:val="single" w:sz="18" w:space="0" w:color="auto"/>
            </w:tcBorders>
            <w:shd w:val="clear" w:color="auto" w:fill="auto"/>
          </w:tcPr>
          <w:p w:rsidR="000A6885" w:rsidRPr="004C579A" w:rsidRDefault="000A6885" w:rsidP="0046660A">
            <w:pPr>
              <w:rPr>
                <w:rFonts w:cs="Arial"/>
                <w:b/>
                <w:color w:val="000000"/>
                <w:sz w:val="18"/>
                <w:szCs w:val="18"/>
              </w:rPr>
            </w:pPr>
            <w:r w:rsidRPr="004C579A">
              <w:rPr>
                <w:rFonts w:cs="Arial"/>
                <w:b/>
                <w:color w:val="000000"/>
                <w:sz w:val="18"/>
                <w:szCs w:val="18"/>
              </w:rPr>
              <w:t>Resettlement Specialist</w:t>
            </w:r>
          </w:p>
          <w:p w:rsidR="000A6885" w:rsidRPr="004C579A" w:rsidRDefault="000A6885" w:rsidP="0046660A">
            <w:pPr>
              <w:rPr>
                <w:rFonts w:cs="Arial"/>
                <w:b/>
                <w:color w:val="000000"/>
                <w:sz w:val="18"/>
                <w:szCs w:val="18"/>
              </w:rPr>
            </w:pPr>
            <w:r w:rsidRPr="004C579A">
              <w:rPr>
                <w:rFonts w:cs="Arial"/>
                <w:b/>
                <w:color w:val="000000"/>
                <w:sz w:val="18"/>
                <w:szCs w:val="18"/>
              </w:rPr>
              <w:lastRenderedPageBreak/>
              <w:t>(8 pm)</w:t>
            </w:r>
          </w:p>
          <w:p w:rsidR="000A6885" w:rsidRPr="004C579A" w:rsidRDefault="000A6885" w:rsidP="0046660A">
            <w:pPr>
              <w:rPr>
                <w:rFonts w:cs="Arial"/>
                <w:b/>
                <w:color w:val="000000"/>
                <w:sz w:val="18"/>
                <w:szCs w:val="18"/>
              </w:rPr>
            </w:pPr>
          </w:p>
        </w:tc>
        <w:tc>
          <w:tcPr>
            <w:tcW w:w="1774" w:type="dxa"/>
            <w:tcBorders>
              <w:top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lastRenderedPageBreak/>
              <w:t>Experience:</w:t>
            </w:r>
          </w:p>
        </w:tc>
        <w:tc>
          <w:tcPr>
            <w:tcW w:w="5232" w:type="dxa"/>
            <w:tcBorders>
              <w:top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color w:val="000000"/>
                <w:sz w:val="18"/>
                <w:szCs w:val="18"/>
              </w:rPr>
              <w:t xml:space="preserve">Preferably 12 years’ overall experience as a Resettlement Specialist/ Social Safeguard Expert on major infrastructure </w:t>
            </w:r>
            <w:r w:rsidRPr="004C579A">
              <w:rPr>
                <w:rFonts w:cs="Arial"/>
                <w:color w:val="000000"/>
                <w:sz w:val="18"/>
                <w:szCs w:val="18"/>
              </w:rPr>
              <w:lastRenderedPageBreak/>
              <w:t xml:space="preserve">projects. Preferably of 5 years’ work experience in land acquisition and involuntary resettlement. Knowledgeable and up-to-date knowledge of laws and regulations of </w:t>
            </w:r>
            <w:r>
              <w:rPr>
                <w:rFonts w:cs="Arial"/>
                <w:color w:val="000000"/>
                <w:sz w:val="18"/>
                <w:szCs w:val="18"/>
              </w:rPr>
              <w:t>Uzbekistan</w:t>
            </w:r>
            <w:r w:rsidRPr="004C579A">
              <w:rPr>
                <w:rFonts w:cs="Arial"/>
                <w:color w:val="000000"/>
                <w:sz w:val="18"/>
                <w:szCs w:val="18"/>
              </w:rPr>
              <w:t xml:space="preserve"> on land acquisition and compensation and related activities. Knowledge in Safeguard Policy Statement of ADB 2009 is required. Experience in implementation of LARP for ADB or other International Donor-funded projects in </w:t>
            </w:r>
            <w:r>
              <w:rPr>
                <w:rFonts w:cs="Arial"/>
                <w:color w:val="000000"/>
                <w:sz w:val="18"/>
                <w:szCs w:val="18"/>
              </w:rPr>
              <w:t>Uzbekistan</w:t>
            </w:r>
            <w:r w:rsidRPr="004C579A">
              <w:rPr>
                <w:rFonts w:cs="Arial"/>
                <w:color w:val="000000"/>
                <w:sz w:val="18"/>
                <w:szCs w:val="18"/>
              </w:rPr>
              <w:t xml:space="preserve"> is required. Excellent verbal and written communication skills in English. ADB or other International Donor-funded project implementation experience is desirable.</w:t>
            </w:r>
          </w:p>
        </w:tc>
      </w:tr>
      <w:tr w:rsidR="000A6885" w:rsidRPr="004C579A" w:rsidTr="0046660A">
        <w:tc>
          <w:tcPr>
            <w:tcW w:w="660" w:type="dxa"/>
            <w:vMerge/>
            <w:shd w:val="clear" w:color="auto" w:fill="auto"/>
          </w:tcPr>
          <w:p w:rsidR="000A6885" w:rsidRPr="004C579A" w:rsidRDefault="000A6885" w:rsidP="0046660A">
            <w:pPr>
              <w:jc w:val="center"/>
              <w:rPr>
                <w:rFonts w:cs="Arial"/>
                <w:color w:val="000000"/>
                <w:sz w:val="18"/>
                <w:szCs w:val="18"/>
              </w:rPr>
            </w:pPr>
          </w:p>
        </w:tc>
        <w:tc>
          <w:tcPr>
            <w:tcW w:w="1650" w:type="dxa"/>
            <w:vMerge/>
            <w:shd w:val="clear" w:color="auto" w:fill="auto"/>
          </w:tcPr>
          <w:p w:rsidR="000A6885" w:rsidRPr="004C579A" w:rsidRDefault="000A6885" w:rsidP="0046660A">
            <w:pPr>
              <w:rPr>
                <w:rFonts w:cs="Arial"/>
                <w:color w:val="000000"/>
                <w:sz w:val="18"/>
                <w:szCs w:val="18"/>
              </w:rPr>
            </w:pPr>
          </w:p>
        </w:tc>
        <w:tc>
          <w:tcPr>
            <w:tcW w:w="1774" w:type="dxa"/>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Qualification:</w:t>
            </w:r>
          </w:p>
        </w:tc>
        <w:tc>
          <w:tcPr>
            <w:tcW w:w="5232" w:type="dxa"/>
            <w:shd w:val="clear" w:color="auto" w:fill="auto"/>
          </w:tcPr>
          <w:p w:rsidR="000A6885" w:rsidRPr="004C579A" w:rsidRDefault="000A6885" w:rsidP="0046660A">
            <w:pPr>
              <w:rPr>
                <w:rFonts w:cs="Arial"/>
                <w:color w:val="000000"/>
                <w:sz w:val="18"/>
                <w:szCs w:val="18"/>
              </w:rPr>
            </w:pPr>
            <w:r w:rsidRPr="004C579A">
              <w:rPr>
                <w:rFonts w:cs="Arial"/>
                <w:color w:val="000000"/>
                <w:sz w:val="18"/>
                <w:szCs w:val="18"/>
              </w:rPr>
              <w:t xml:space="preserve">Bachelor’s degree with a major in social sciences, sociology or anthropology or equivalent – preferably </w:t>
            </w:r>
            <w:proofErr w:type="gramStart"/>
            <w:r w:rsidRPr="004C579A">
              <w:rPr>
                <w:rFonts w:cs="Arial"/>
                <w:color w:val="000000"/>
                <w:sz w:val="18"/>
                <w:szCs w:val="18"/>
              </w:rPr>
              <w:t>Master’s</w:t>
            </w:r>
            <w:proofErr w:type="gramEnd"/>
            <w:r w:rsidRPr="004C579A">
              <w:rPr>
                <w:rFonts w:cs="Arial"/>
                <w:color w:val="000000"/>
                <w:sz w:val="18"/>
                <w:szCs w:val="18"/>
              </w:rPr>
              <w:t xml:space="preserve"> degree in social sciences, sociology or anthropology or equivalent.</w:t>
            </w:r>
          </w:p>
        </w:tc>
      </w:tr>
      <w:tr w:rsidR="000A6885" w:rsidRPr="004C579A" w:rsidTr="0046660A">
        <w:tc>
          <w:tcPr>
            <w:tcW w:w="660" w:type="dxa"/>
            <w:vMerge/>
            <w:tcBorders>
              <w:bottom w:val="single" w:sz="18" w:space="0" w:color="auto"/>
            </w:tcBorders>
            <w:shd w:val="clear" w:color="auto" w:fill="auto"/>
          </w:tcPr>
          <w:p w:rsidR="000A6885" w:rsidRPr="004C579A" w:rsidRDefault="000A6885" w:rsidP="0046660A">
            <w:pPr>
              <w:jc w:val="center"/>
              <w:rPr>
                <w:rFonts w:cs="Arial"/>
                <w:color w:val="000000"/>
                <w:sz w:val="18"/>
                <w:szCs w:val="18"/>
              </w:rPr>
            </w:pPr>
          </w:p>
        </w:tc>
        <w:tc>
          <w:tcPr>
            <w:tcW w:w="1650" w:type="dxa"/>
            <w:vMerge/>
            <w:tcBorders>
              <w:bottom w:val="single" w:sz="18" w:space="0" w:color="auto"/>
            </w:tcBorders>
            <w:shd w:val="clear" w:color="auto" w:fill="auto"/>
          </w:tcPr>
          <w:p w:rsidR="000A6885" w:rsidRPr="004C579A" w:rsidRDefault="000A6885" w:rsidP="0046660A">
            <w:pPr>
              <w:rPr>
                <w:rFonts w:cs="Arial"/>
                <w:color w:val="000000"/>
                <w:sz w:val="18"/>
                <w:szCs w:val="18"/>
              </w:rPr>
            </w:pPr>
          </w:p>
        </w:tc>
        <w:tc>
          <w:tcPr>
            <w:tcW w:w="1774" w:type="dxa"/>
            <w:tcBorders>
              <w:bottom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Responsibilities:</w:t>
            </w:r>
          </w:p>
        </w:tc>
        <w:tc>
          <w:tcPr>
            <w:tcW w:w="5232" w:type="dxa"/>
            <w:tcBorders>
              <w:bottom w:val="single" w:sz="18" w:space="0" w:color="auto"/>
            </w:tcBorders>
            <w:shd w:val="clear" w:color="auto" w:fill="auto"/>
          </w:tcPr>
          <w:p w:rsidR="000A6885" w:rsidRPr="004C579A" w:rsidRDefault="000A6885" w:rsidP="0046660A">
            <w:pPr>
              <w:pStyle w:val="NumNormal"/>
              <w:tabs>
                <w:tab w:val="clear" w:pos="1080"/>
              </w:tabs>
              <w:ind w:left="0" w:firstLine="0"/>
              <w:jc w:val="both"/>
              <w:rPr>
                <w:rFonts w:ascii="Arial" w:hAnsi="Arial" w:cs="Arial"/>
                <w:color w:val="000000"/>
                <w:sz w:val="18"/>
                <w:szCs w:val="18"/>
              </w:rPr>
            </w:pPr>
            <w:r w:rsidRPr="004C579A">
              <w:rPr>
                <w:rFonts w:ascii="Arial" w:hAnsi="Arial" w:cs="Arial"/>
                <w:color w:val="000000"/>
                <w:sz w:val="18"/>
                <w:szCs w:val="18"/>
              </w:rPr>
              <w:t>Under the supervision of the Project Team Leader, the Environmental Specialist will undertake the following tasks:</w:t>
            </w:r>
          </w:p>
          <w:p w:rsidR="000A6885" w:rsidRPr="004C579A" w:rsidRDefault="000A6885" w:rsidP="0046660A">
            <w:pPr>
              <w:pStyle w:val="NumNormal"/>
              <w:tabs>
                <w:tab w:val="clear" w:pos="1080"/>
              </w:tabs>
              <w:ind w:left="0" w:firstLine="0"/>
              <w:jc w:val="both"/>
              <w:rPr>
                <w:rFonts w:ascii="Arial" w:hAnsi="Arial" w:cs="Arial"/>
                <w:color w:val="000000"/>
                <w:sz w:val="18"/>
                <w:szCs w:val="18"/>
              </w:rPr>
            </w:pP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Prepare and update where required all the LARP related data, activities and reports.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Developing the land acquisition and resettlement plan (LARP) for all subprojects related all sector where resettlement or land or any other asset of the public is being acquired for the project. The ADB safeguard policies and guidelines will be followed in addition to the local laws related to resettlement and land acquisition. The consultant will also prepare safeguards due diligence reports for all subprojects.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Preparation of data base of all the affected households and their eligibility and entitlement based on the final LARP.</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Assist in disbursement of compensation and assistance and ensure that affected persons are compensated as per the LARP before commencement of civil works in relevant section.</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Review, monitor and evaluate the effectiveness with which the LARP is implemented, and recommend necessary corrective actions to be taken. Advise on corrective measures where necessary to the </w:t>
            </w:r>
            <w:r>
              <w:rPr>
                <w:rFonts w:ascii="Arial" w:hAnsi="Arial" w:cs="Arial"/>
                <w:color w:val="000000"/>
                <w:sz w:val="18"/>
                <w:szCs w:val="18"/>
              </w:rPr>
              <w:t>IA/PCU</w:t>
            </w:r>
            <w:r w:rsidRPr="004C579A">
              <w:rPr>
                <w:rFonts w:ascii="Arial" w:hAnsi="Arial" w:cs="Arial"/>
                <w:color w:val="000000"/>
                <w:sz w:val="18"/>
                <w:szCs w:val="18"/>
              </w:rPr>
              <w:t>.</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Work with the </w:t>
            </w:r>
            <w:r>
              <w:rPr>
                <w:rFonts w:ascii="Arial" w:hAnsi="Arial" w:cs="Arial"/>
                <w:color w:val="000000"/>
                <w:sz w:val="18"/>
                <w:szCs w:val="18"/>
              </w:rPr>
              <w:t>IA/PCU</w:t>
            </w:r>
            <w:r w:rsidRPr="004C579A">
              <w:rPr>
                <w:rFonts w:ascii="Arial" w:hAnsi="Arial" w:cs="Arial"/>
                <w:color w:val="000000"/>
                <w:sz w:val="18"/>
                <w:szCs w:val="18"/>
              </w:rPr>
              <w:t xml:space="preserve"> to establish a system to monitor social safeguards of the project and prepare indicators for monitoring important parameters of safeguards.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Take proactive action to anticipate the potential resettlement requirements of the project to avoid delays in implementation.</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Prepare procedures to document and record the grievances and sensitize the </w:t>
            </w:r>
            <w:r>
              <w:rPr>
                <w:rFonts w:ascii="Arial" w:hAnsi="Arial" w:cs="Arial"/>
                <w:color w:val="000000"/>
                <w:sz w:val="18"/>
                <w:szCs w:val="18"/>
              </w:rPr>
              <w:t>IA/PCU</w:t>
            </w:r>
            <w:r w:rsidRPr="004C579A">
              <w:rPr>
                <w:rFonts w:ascii="Arial" w:hAnsi="Arial" w:cs="Arial"/>
                <w:color w:val="000000"/>
                <w:sz w:val="18"/>
                <w:szCs w:val="18"/>
              </w:rPr>
              <w:t xml:space="preserve"> on the grievance redress mechanism which includes the notification, arranging the GRC meetings and recording the grievance in a data base.</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Assist </w:t>
            </w:r>
            <w:r>
              <w:rPr>
                <w:rFonts w:ascii="Arial" w:hAnsi="Arial" w:cs="Arial"/>
                <w:color w:val="000000"/>
                <w:sz w:val="18"/>
                <w:szCs w:val="18"/>
              </w:rPr>
              <w:t>IA/PCU</w:t>
            </w:r>
            <w:r w:rsidRPr="004C579A">
              <w:rPr>
                <w:rFonts w:ascii="Arial" w:hAnsi="Arial" w:cs="Arial"/>
                <w:color w:val="000000"/>
                <w:sz w:val="18"/>
                <w:szCs w:val="18"/>
              </w:rPr>
              <w:t xml:space="preserve"> in monitoring the implementation of land acquisition in the Project.</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Design a LARP monitoring report template and develop monitoring indicators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Consolidate/ prepare, with assistance from </w:t>
            </w:r>
            <w:r>
              <w:rPr>
                <w:rFonts w:ascii="Arial" w:hAnsi="Arial" w:cs="Arial"/>
                <w:color w:val="000000"/>
                <w:sz w:val="18"/>
                <w:szCs w:val="18"/>
              </w:rPr>
              <w:t>IA/PCU</w:t>
            </w:r>
            <w:r w:rsidRPr="004C579A">
              <w:rPr>
                <w:rFonts w:ascii="Arial" w:hAnsi="Arial" w:cs="Arial"/>
                <w:color w:val="000000"/>
                <w:sz w:val="18"/>
                <w:szCs w:val="18"/>
              </w:rPr>
              <w:t xml:space="preserve"> and semi-annual social monitoring and due diligence reports.</w:t>
            </w:r>
          </w:p>
        </w:tc>
      </w:tr>
      <w:tr w:rsidR="000A6885" w:rsidRPr="004C579A" w:rsidTr="0046660A">
        <w:tc>
          <w:tcPr>
            <w:tcW w:w="9316" w:type="dxa"/>
            <w:gridSpan w:val="4"/>
            <w:tcBorders>
              <w:top w:val="single" w:sz="18" w:space="0" w:color="auto"/>
              <w:bottom w:val="single" w:sz="18" w:space="0" w:color="auto"/>
            </w:tcBorders>
            <w:shd w:val="clear" w:color="auto" w:fill="auto"/>
          </w:tcPr>
          <w:p w:rsidR="000A6885" w:rsidRPr="004C579A" w:rsidRDefault="000A6885" w:rsidP="0046660A">
            <w:pPr>
              <w:rPr>
                <w:rFonts w:cs="Arial"/>
                <w:color w:val="000000"/>
                <w:sz w:val="18"/>
                <w:szCs w:val="18"/>
              </w:rPr>
            </w:pPr>
          </w:p>
        </w:tc>
      </w:tr>
      <w:tr w:rsidR="000A6885" w:rsidRPr="004C579A" w:rsidTr="0046660A">
        <w:tc>
          <w:tcPr>
            <w:tcW w:w="660" w:type="dxa"/>
            <w:vMerge w:val="restart"/>
            <w:tcBorders>
              <w:top w:val="single" w:sz="18" w:space="0" w:color="auto"/>
            </w:tcBorders>
            <w:shd w:val="clear" w:color="auto" w:fill="auto"/>
          </w:tcPr>
          <w:p w:rsidR="000A6885" w:rsidRPr="004C579A" w:rsidRDefault="000A6885" w:rsidP="0046660A">
            <w:pPr>
              <w:jc w:val="center"/>
              <w:rPr>
                <w:rFonts w:cs="Arial"/>
                <w:b/>
                <w:color w:val="000000"/>
                <w:sz w:val="18"/>
                <w:szCs w:val="18"/>
              </w:rPr>
            </w:pPr>
            <w:r w:rsidRPr="004C579A">
              <w:rPr>
                <w:rFonts w:cs="Arial"/>
                <w:b/>
                <w:color w:val="000000"/>
                <w:sz w:val="18"/>
                <w:szCs w:val="18"/>
              </w:rPr>
              <w:t>7</w:t>
            </w:r>
          </w:p>
        </w:tc>
        <w:tc>
          <w:tcPr>
            <w:tcW w:w="1650" w:type="dxa"/>
            <w:vMerge w:val="restart"/>
            <w:tcBorders>
              <w:top w:val="single" w:sz="18" w:space="0" w:color="auto"/>
            </w:tcBorders>
            <w:shd w:val="clear" w:color="auto" w:fill="auto"/>
          </w:tcPr>
          <w:p w:rsidR="000A6885" w:rsidRPr="004C579A" w:rsidRDefault="000A6885" w:rsidP="0046660A">
            <w:pPr>
              <w:rPr>
                <w:rFonts w:cs="Arial"/>
                <w:b/>
                <w:color w:val="000000"/>
                <w:sz w:val="18"/>
                <w:szCs w:val="18"/>
              </w:rPr>
            </w:pPr>
            <w:r w:rsidRPr="004C579A">
              <w:rPr>
                <w:rFonts w:cs="Arial"/>
                <w:b/>
                <w:color w:val="000000"/>
                <w:sz w:val="18"/>
                <w:szCs w:val="18"/>
              </w:rPr>
              <w:t>Gender Specialist</w:t>
            </w:r>
          </w:p>
          <w:p w:rsidR="000A6885" w:rsidRPr="004C579A" w:rsidRDefault="000A6885" w:rsidP="0046660A">
            <w:pPr>
              <w:rPr>
                <w:rFonts w:cs="Arial"/>
                <w:b/>
                <w:color w:val="000000"/>
                <w:sz w:val="18"/>
                <w:szCs w:val="18"/>
              </w:rPr>
            </w:pPr>
            <w:r w:rsidRPr="004C579A">
              <w:rPr>
                <w:rFonts w:cs="Arial"/>
                <w:b/>
                <w:color w:val="000000"/>
                <w:sz w:val="18"/>
                <w:szCs w:val="18"/>
              </w:rPr>
              <w:t>(8 pm)</w:t>
            </w:r>
          </w:p>
          <w:p w:rsidR="000A6885" w:rsidRPr="004C579A" w:rsidRDefault="000A6885" w:rsidP="0046660A">
            <w:pPr>
              <w:rPr>
                <w:rFonts w:cs="Arial"/>
                <w:b/>
                <w:color w:val="000000"/>
                <w:sz w:val="18"/>
                <w:szCs w:val="18"/>
              </w:rPr>
            </w:pPr>
          </w:p>
        </w:tc>
        <w:tc>
          <w:tcPr>
            <w:tcW w:w="1774" w:type="dxa"/>
            <w:tcBorders>
              <w:top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Experience:</w:t>
            </w:r>
          </w:p>
        </w:tc>
        <w:tc>
          <w:tcPr>
            <w:tcW w:w="5232" w:type="dxa"/>
            <w:tcBorders>
              <w:top w:val="single" w:sz="18" w:space="0" w:color="auto"/>
            </w:tcBorders>
            <w:shd w:val="clear" w:color="auto" w:fill="auto"/>
          </w:tcPr>
          <w:p w:rsidR="000A6885" w:rsidRPr="004C579A" w:rsidRDefault="000A6885" w:rsidP="0046660A">
            <w:pPr>
              <w:ind w:left="-18"/>
              <w:rPr>
                <w:rFonts w:cs="Arial"/>
                <w:color w:val="000000"/>
                <w:sz w:val="18"/>
                <w:szCs w:val="18"/>
              </w:rPr>
            </w:pPr>
            <w:r w:rsidRPr="004C579A">
              <w:rPr>
                <w:rFonts w:cs="Arial"/>
                <w:color w:val="000000"/>
                <w:sz w:val="18"/>
                <w:szCs w:val="18"/>
              </w:rPr>
              <w:t xml:space="preserve">Preferably 12 years’ experience of working on gender issues and training and capacity building in projects of social sectors including water and sanitations. Having direct experience in nongovernment organizations, government agencies and research institutes in </w:t>
            </w:r>
            <w:r>
              <w:rPr>
                <w:rFonts w:cs="Arial"/>
                <w:color w:val="000000"/>
                <w:sz w:val="18"/>
                <w:szCs w:val="18"/>
              </w:rPr>
              <w:t>Uzbekistan</w:t>
            </w:r>
            <w:r w:rsidRPr="004C579A">
              <w:rPr>
                <w:rFonts w:cs="Arial"/>
                <w:color w:val="000000"/>
                <w:sz w:val="18"/>
                <w:szCs w:val="18"/>
              </w:rPr>
              <w:t xml:space="preserve">, with direct involvement in the </w:t>
            </w:r>
            <w:r w:rsidRPr="004C579A">
              <w:rPr>
                <w:rFonts w:cs="Arial"/>
                <w:color w:val="000000"/>
                <w:sz w:val="18"/>
                <w:szCs w:val="18"/>
              </w:rPr>
              <w:lastRenderedPageBreak/>
              <w:t>development and implementation of gender mainstreaming features in development projects.</w:t>
            </w:r>
          </w:p>
        </w:tc>
      </w:tr>
      <w:tr w:rsidR="000A6885" w:rsidRPr="004C579A" w:rsidTr="0046660A">
        <w:tc>
          <w:tcPr>
            <w:tcW w:w="660" w:type="dxa"/>
            <w:vMerge/>
            <w:shd w:val="clear" w:color="auto" w:fill="auto"/>
          </w:tcPr>
          <w:p w:rsidR="000A6885" w:rsidRPr="004C579A" w:rsidRDefault="000A6885" w:rsidP="0046660A">
            <w:pPr>
              <w:jc w:val="center"/>
              <w:rPr>
                <w:rFonts w:cs="Arial"/>
                <w:color w:val="000000"/>
                <w:sz w:val="18"/>
                <w:szCs w:val="18"/>
              </w:rPr>
            </w:pPr>
          </w:p>
        </w:tc>
        <w:tc>
          <w:tcPr>
            <w:tcW w:w="1650" w:type="dxa"/>
            <w:vMerge/>
            <w:shd w:val="clear" w:color="auto" w:fill="auto"/>
          </w:tcPr>
          <w:p w:rsidR="000A6885" w:rsidRPr="004C579A" w:rsidRDefault="000A6885" w:rsidP="0046660A">
            <w:pPr>
              <w:rPr>
                <w:rFonts w:cs="Arial"/>
                <w:color w:val="000000"/>
                <w:sz w:val="18"/>
                <w:szCs w:val="18"/>
              </w:rPr>
            </w:pPr>
          </w:p>
        </w:tc>
        <w:tc>
          <w:tcPr>
            <w:tcW w:w="1774" w:type="dxa"/>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Qualification:</w:t>
            </w:r>
          </w:p>
        </w:tc>
        <w:tc>
          <w:tcPr>
            <w:tcW w:w="5232" w:type="dxa"/>
            <w:shd w:val="clear" w:color="auto" w:fill="auto"/>
          </w:tcPr>
          <w:p w:rsidR="000A6885" w:rsidRPr="004C579A" w:rsidRDefault="000A6885" w:rsidP="0046660A">
            <w:pPr>
              <w:rPr>
                <w:rFonts w:cs="Arial"/>
                <w:color w:val="000000"/>
                <w:sz w:val="18"/>
                <w:szCs w:val="18"/>
              </w:rPr>
            </w:pPr>
            <w:r w:rsidRPr="004C579A">
              <w:rPr>
                <w:rFonts w:cs="Arial"/>
                <w:color w:val="000000"/>
                <w:sz w:val="18"/>
                <w:szCs w:val="18"/>
              </w:rPr>
              <w:t xml:space="preserve">Bachelor’s degree in gender studies/sociology/social sciences or equivalent – preferably </w:t>
            </w:r>
            <w:r>
              <w:rPr>
                <w:rFonts w:cs="Arial"/>
                <w:color w:val="000000"/>
                <w:sz w:val="18"/>
                <w:szCs w:val="18"/>
              </w:rPr>
              <w:t>Master</w:t>
            </w:r>
            <w:r w:rsidRPr="004C579A">
              <w:rPr>
                <w:rFonts w:cs="Arial"/>
                <w:color w:val="000000"/>
                <w:sz w:val="18"/>
                <w:szCs w:val="18"/>
              </w:rPr>
              <w:t xml:space="preserve"> in gender studies/sociology/social sciences or equivalent.</w:t>
            </w:r>
          </w:p>
        </w:tc>
      </w:tr>
      <w:tr w:rsidR="000A6885" w:rsidRPr="004C579A" w:rsidTr="0046660A">
        <w:tc>
          <w:tcPr>
            <w:tcW w:w="660" w:type="dxa"/>
            <w:vMerge/>
            <w:tcBorders>
              <w:bottom w:val="single" w:sz="18" w:space="0" w:color="auto"/>
            </w:tcBorders>
            <w:shd w:val="clear" w:color="auto" w:fill="auto"/>
          </w:tcPr>
          <w:p w:rsidR="000A6885" w:rsidRPr="004C579A" w:rsidRDefault="000A6885" w:rsidP="0046660A">
            <w:pPr>
              <w:jc w:val="center"/>
              <w:rPr>
                <w:rFonts w:cs="Arial"/>
                <w:color w:val="000000"/>
                <w:sz w:val="18"/>
                <w:szCs w:val="18"/>
              </w:rPr>
            </w:pPr>
          </w:p>
        </w:tc>
        <w:tc>
          <w:tcPr>
            <w:tcW w:w="1650" w:type="dxa"/>
            <w:vMerge/>
            <w:tcBorders>
              <w:bottom w:val="single" w:sz="18" w:space="0" w:color="auto"/>
            </w:tcBorders>
            <w:shd w:val="clear" w:color="auto" w:fill="auto"/>
          </w:tcPr>
          <w:p w:rsidR="000A6885" w:rsidRPr="004C579A" w:rsidRDefault="000A6885" w:rsidP="0046660A">
            <w:pPr>
              <w:rPr>
                <w:rFonts w:cs="Arial"/>
                <w:color w:val="000000"/>
                <w:sz w:val="18"/>
                <w:szCs w:val="18"/>
              </w:rPr>
            </w:pPr>
          </w:p>
        </w:tc>
        <w:tc>
          <w:tcPr>
            <w:tcW w:w="1774" w:type="dxa"/>
            <w:tcBorders>
              <w:bottom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Responsibilities:</w:t>
            </w:r>
          </w:p>
        </w:tc>
        <w:tc>
          <w:tcPr>
            <w:tcW w:w="5232" w:type="dxa"/>
            <w:tcBorders>
              <w:bottom w:val="single" w:sz="18" w:space="0" w:color="auto"/>
            </w:tcBorders>
            <w:shd w:val="clear" w:color="auto" w:fill="auto"/>
          </w:tcPr>
          <w:p w:rsidR="000A6885" w:rsidRPr="004C579A" w:rsidRDefault="000A6885" w:rsidP="0046660A">
            <w:pPr>
              <w:pStyle w:val="i"/>
              <w:widowControl/>
              <w:tabs>
                <w:tab w:val="left" w:pos="-1440"/>
              </w:tabs>
              <w:ind w:left="0"/>
              <w:rPr>
                <w:rFonts w:ascii="Arial" w:hAnsi="Arial" w:cs="Arial"/>
                <w:color w:val="000000"/>
                <w:sz w:val="18"/>
                <w:szCs w:val="18"/>
              </w:rPr>
            </w:pPr>
            <w:r w:rsidRPr="004C579A">
              <w:rPr>
                <w:rFonts w:ascii="Arial" w:hAnsi="Arial" w:cs="Arial"/>
                <w:color w:val="000000"/>
                <w:sz w:val="18"/>
                <w:szCs w:val="18"/>
              </w:rPr>
              <w:t>Responsibilities will include but not limited to the following:</w:t>
            </w:r>
          </w:p>
          <w:p w:rsidR="000A6885" w:rsidRPr="004C579A" w:rsidRDefault="000A6885" w:rsidP="0046660A">
            <w:pPr>
              <w:pStyle w:val="NumNormal"/>
              <w:tabs>
                <w:tab w:val="clear" w:pos="1080"/>
              </w:tabs>
              <w:ind w:left="0" w:firstLine="0"/>
              <w:jc w:val="both"/>
              <w:rPr>
                <w:rFonts w:ascii="Arial" w:hAnsi="Arial" w:cs="Arial"/>
                <w:color w:val="000000"/>
                <w:sz w:val="18"/>
                <w:szCs w:val="18"/>
              </w:rPr>
            </w:pP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The consultant will assist the </w:t>
            </w:r>
            <w:r>
              <w:rPr>
                <w:rFonts w:ascii="Arial" w:hAnsi="Arial" w:cs="Arial"/>
                <w:color w:val="000000"/>
                <w:sz w:val="18"/>
                <w:szCs w:val="18"/>
              </w:rPr>
              <w:t>IA and PCU</w:t>
            </w:r>
            <w:r w:rsidRPr="004C579A">
              <w:rPr>
                <w:rFonts w:ascii="Arial" w:hAnsi="Arial" w:cs="Arial"/>
                <w:color w:val="000000"/>
                <w:sz w:val="18"/>
                <w:szCs w:val="18"/>
              </w:rPr>
              <w:t xml:space="preserve"> in identifying scope for gender mainstreaming and assist in implementation and monitoring of Gender Action Frameworks. </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Review gender action plan (GAP), social poverty reduction and sector strategy, C&amp;P plan, and other social development documents prepared during the project preparatory technical assistance.</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Orient </w:t>
            </w:r>
            <w:r>
              <w:rPr>
                <w:rFonts w:ascii="Arial" w:hAnsi="Arial" w:cs="Arial"/>
                <w:color w:val="000000"/>
                <w:sz w:val="18"/>
                <w:szCs w:val="18"/>
              </w:rPr>
              <w:t>IA, PCU</w:t>
            </w:r>
            <w:r w:rsidRPr="004C579A">
              <w:rPr>
                <w:rFonts w:ascii="Arial" w:hAnsi="Arial" w:cs="Arial"/>
                <w:color w:val="000000"/>
                <w:sz w:val="18"/>
                <w:szCs w:val="18"/>
              </w:rPr>
              <w:t xml:space="preserve"> in assuring clear understanding of project schedule and respective roles and responsibilities in GAP implementation and other social development activities.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Establish an effective monitoring and reporting system based on sex-disaggregated data collected during public consultation and obtained from implementation team, </w:t>
            </w:r>
            <w:r>
              <w:rPr>
                <w:rFonts w:ascii="Arial" w:hAnsi="Arial" w:cs="Arial"/>
                <w:color w:val="000000"/>
                <w:sz w:val="18"/>
                <w:szCs w:val="18"/>
              </w:rPr>
              <w:t>IA</w:t>
            </w:r>
            <w:r w:rsidRPr="004C579A">
              <w:rPr>
                <w:rFonts w:ascii="Arial" w:hAnsi="Arial" w:cs="Arial"/>
                <w:color w:val="000000"/>
                <w:sz w:val="18"/>
                <w:szCs w:val="18"/>
              </w:rPr>
              <w:t xml:space="preserve"> and its district branches, contractors and other parties, including trainers who will provide community hygiene promotion and sanitation awareness trainings.</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Carry out the gender analysis of subprojects and ensure project are gender sensitive and addresses gender concern and needs of women.</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Training of </w:t>
            </w:r>
            <w:r>
              <w:rPr>
                <w:rFonts w:ascii="Arial" w:hAnsi="Arial" w:cs="Arial"/>
                <w:color w:val="000000"/>
                <w:sz w:val="18"/>
                <w:szCs w:val="18"/>
              </w:rPr>
              <w:t>IA and PCU</w:t>
            </w:r>
            <w:r w:rsidRPr="004C579A">
              <w:rPr>
                <w:rFonts w:ascii="Arial" w:hAnsi="Arial" w:cs="Arial"/>
                <w:color w:val="000000"/>
                <w:sz w:val="18"/>
                <w:szCs w:val="18"/>
              </w:rPr>
              <w:t xml:space="preserve"> staff and other Consultants deputed staff on gender areas on continues basis and prepare training and communication material in local language; </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Implement the GAP with support of </w:t>
            </w:r>
            <w:r>
              <w:rPr>
                <w:rFonts w:ascii="Arial" w:hAnsi="Arial" w:cs="Arial"/>
                <w:color w:val="000000"/>
                <w:sz w:val="18"/>
                <w:szCs w:val="18"/>
              </w:rPr>
              <w:t>IA and PCU</w:t>
            </w:r>
            <w:r w:rsidRPr="004C579A">
              <w:rPr>
                <w:rFonts w:ascii="Arial" w:hAnsi="Arial" w:cs="Arial"/>
                <w:color w:val="000000"/>
                <w:sz w:val="18"/>
                <w:szCs w:val="18"/>
              </w:rPr>
              <w:t xml:space="preserve"> and update the GAP regularly </w:t>
            </w:r>
          </w:p>
          <w:p w:rsidR="000A6885" w:rsidRPr="004C579A" w:rsidRDefault="000A6885" w:rsidP="00196B89">
            <w:pPr>
              <w:pStyle w:val="NumNormal"/>
              <w:numPr>
                <w:ilvl w:val="0"/>
                <w:numId w:val="17"/>
              </w:numPr>
              <w:tabs>
                <w:tab w:val="clear" w:pos="720"/>
              </w:tabs>
              <w:ind w:left="369" w:hanging="369"/>
              <w:jc w:val="both"/>
              <w:rPr>
                <w:rFonts w:ascii="Arial" w:hAnsi="Arial" w:cs="Arial"/>
                <w:color w:val="000000"/>
                <w:sz w:val="18"/>
                <w:szCs w:val="18"/>
              </w:rPr>
            </w:pPr>
            <w:r w:rsidRPr="004C579A">
              <w:rPr>
                <w:rFonts w:ascii="Arial" w:hAnsi="Arial" w:cs="Arial"/>
                <w:color w:val="000000"/>
                <w:sz w:val="18"/>
                <w:szCs w:val="18"/>
              </w:rPr>
              <w:t xml:space="preserve">Ensure that the GAP monitoring report is included in the quarterly reports to </w:t>
            </w:r>
            <w:r>
              <w:rPr>
                <w:rFonts w:ascii="Arial" w:hAnsi="Arial" w:cs="Arial"/>
                <w:color w:val="000000"/>
                <w:sz w:val="18"/>
                <w:szCs w:val="18"/>
              </w:rPr>
              <w:t>IA/PCU</w:t>
            </w:r>
            <w:r w:rsidRPr="004C579A">
              <w:rPr>
                <w:rFonts w:ascii="Arial" w:hAnsi="Arial" w:cs="Arial"/>
                <w:color w:val="000000"/>
                <w:sz w:val="18"/>
                <w:szCs w:val="18"/>
              </w:rPr>
              <w:t>/</w:t>
            </w:r>
            <w:r>
              <w:rPr>
                <w:rFonts w:ascii="Arial" w:hAnsi="Arial" w:cs="Arial"/>
                <w:color w:val="000000"/>
                <w:sz w:val="18"/>
                <w:szCs w:val="18"/>
              </w:rPr>
              <w:t>IA</w:t>
            </w:r>
            <w:r w:rsidRPr="004C579A">
              <w:rPr>
                <w:rFonts w:ascii="Arial" w:hAnsi="Arial" w:cs="Arial"/>
                <w:color w:val="000000"/>
                <w:sz w:val="18"/>
                <w:szCs w:val="18"/>
              </w:rPr>
              <w:t xml:space="preserve"> and ADB. </w:t>
            </w:r>
          </w:p>
          <w:p w:rsidR="000A6885" w:rsidRPr="004C579A" w:rsidRDefault="000A6885" w:rsidP="0046660A">
            <w:pPr>
              <w:pStyle w:val="NumNormal"/>
              <w:tabs>
                <w:tab w:val="clear" w:pos="1080"/>
              </w:tabs>
              <w:ind w:left="0" w:firstLine="0"/>
              <w:jc w:val="both"/>
              <w:rPr>
                <w:rFonts w:ascii="Arial" w:hAnsi="Arial" w:cs="Arial"/>
                <w:color w:val="000000"/>
                <w:sz w:val="18"/>
                <w:szCs w:val="18"/>
              </w:rPr>
            </w:pPr>
          </w:p>
        </w:tc>
      </w:tr>
      <w:tr w:rsidR="000A6885" w:rsidRPr="004C579A" w:rsidTr="0046660A">
        <w:tc>
          <w:tcPr>
            <w:tcW w:w="9316" w:type="dxa"/>
            <w:gridSpan w:val="4"/>
            <w:tcBorders>
              <w:top w:val="single" w:sz="18" w:space="0" w:color="auto"/>
              <w:bottom w:val="single" w:sz="18" w:space="0" w:color="auto"/>
            </w:tcBorders>
            <w:shd w:val="clear" w:color="auto" w:fill="auto"/>
          </w:tcPr>
          <w:p w:rsidR="000A6885" w:rsidRPr="004C579A" w:rsidRDefault="000A6885" w:rsidP="0046660A">
            <w:pPr>
              <w:rPr>
                <w:rFonts w:cs="Arial"/>
                <w:color w:val="000000"/>
                <w:sz w:val="18"/>
                <w:szCs w:val="18"/>
              </w:rPr>
            </w:pPr>
          </w:p>
        </w:tc>
      </w:tr>
      <w:tr w:rsidR="000A6885" w:rsidRPr="004C579A" w:rsidTr="0046660A">
        <w:trPr>
          <w:trHeight w:val="459"/>
        </w:trPr>
        <w:tc>
          <w:tcPr>
            <w:tcW w:w="660" w:type="dxa"/>
            <w:vMerge w:val="restart"/>
            <w:tcBorders>
              <w:top w:val="single" w:sz="18" w:space="0" w:color="auto"/>
            </w:tcBorders>
            <w:shd w:val="clear" w:color="auto" w:fill="auto"/>
          </w:tcPr>
          <w:p w:rsidR="000A6885" w:rsidRPr="004C579A" w:rsidRDefault="000A6885" w:rsidP="0046660A">
            <w:pPr>
              <w:jc w:val="center"/>
              <w:rPr>
                <w:rFonts w:cs="Arial"/>
                <w:b/>
                <w:color w:val="000000"/>
                <w:sz w:val="18"/>
                <w:szCs w:val="18"/>
              </w:rPr>
            </w:pPr>
            <w:r w:rsidRPr="004C579A">
              <w:rPr>
                <w:rFonts w:cs="Arial"/>
                <w:b/>
                <w:color w:val="000000"/>
                <w:sz w:val="18"/>
                <w:szCs w:val="18"/>
              </w:rPr>
              <w:t>8</w:t>
            </w:r>
          </w:p>
        </w:tc>
        <w:tc>
          <w:tcPr>
            <w:tcW w:w="1650" w:type="dxa"/>
            <w:vMerge w:val="restart"/>
            <w:tcBorders>
              <w:top w:val="single" w:sz="18" w:space="0" w:color="auto"/>
            </w:tcBorders>
            <w:shd w:val="clear" w:color="auto" w:fill="auto"/>
          </w:tcPr>
          <w:p w:rsidR="000A6885" w:rsidRPr="004C579A" w:rsidRDefault="000A6885" w:rsidP="0046660A">
            <w:pPr>
              <w:rPr>
                <w:rFonts w:cs="Arial"/>
                <w:b/>
                <w:color w:val="000000"/>
                <w:sz w:val="18"/>
                <w:szCs w:val="18"/>
                <w:lang w:eastAsia="en-GB"/>
              </w:rPr>
            </w:pPr>
            <w:r w:rsidRPr="004C579A">
              <w:rPr>
                <w:rFonts w:cs="Arial"/>
                <w:b/>
                <w:color w:val="000000"/>
                <w:sz w:val="18"/>
                <w:szCs w:val="18"/>
              </w:rPr>
              <w:t xml:space="preserve">HR and Capacity Building Expert </w:t>
            </w:r>
          </w:p>
          <w:p w:rsidR="000A6885" w:rsidRPr="004C579A" w:rsidRDefault="000A6885" w:rsidP="0046660A">
            <w:pPr>
              <w:rPr>
                <w:rFonts w:cs="Arial"/>
                <w:b/>
                <w:color w:val="000000"/>
                <w:sz w:val="18"/>
                <w:szCs w:val="18"/>
                <w:lang w:eastAsia="en-GB"/>
              </w:rPr>
            </w:pPr>
            <w:r w:rsidRPr="004C579A">
              <w:rPr>
                <w:rFonts w:cs="Arial"/>
                <w:b/>
                <w:color w:val="000000"/>
                <w:sz w:val="18"/>
                <w:szCs w:val="18"/>
                <w:lang w:eastAsia="en-GB"/>
              </w:rPr>
              <w:t>(8 pm)</w:t>
            </w:r>
          </w:p>
          <w:p w:rsidR="000A6885" w:rsidRPr="004C579A" w:rsidRDefault="000A6885" w:rsidP="0046660A">
            <w:pPr>
              <w:rPr>
                <w:rFonts w:cs="Arial"/>
                <w:b/>
                <w:color w:val="000000"/>
                <w:sz w:val="18"/>
                <w:szCs w:val="18"/>
              </w:rPr>
            </w:pPr>
          </w:p>
        </w:tc>
        <w:tc>
          <w:tcPr>
            <w:tcW w:w="1774" w:type="dxa"/>
            <w:tcBorders>
              <w:top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 xml:space="preserve">Experience and </w:t>
            </w:r>
          </w:p>
          <w:p w:rsidR="000A6885" w:rsidRPr="004C579A" w:rsidRDefault="000A6885" w:rsidP="0046660A">
            <w:pPr>
              <w:rPr>
                <w:rFonts w:cs="Arial"/>
                <w:color w:val="000000"/>
                <w:sz w:val="18"/>
                <w:szCs w:val="18"/>
              </w:rPr>
            </w:pPr>
            <w:r w:rsidRPr="004C579A">
              <w:rPr>
                <w:rFonts w:cs="Arial"/>
                <w:b/>
                <w:bCs/>
                <w:color w:val="000000"/>
                <w:sz w:val="18"/>
                <w:szCs w:val="18"/>
              </w:rPr>
              <w:t>Qualification:</w:t>
            </w:r>
          </w:p>
        </w:tc>
        <w:tc>
          <w:tcPr>
            <w:tcW w:w="5232" w:type="dxa"/>
            <w:tcBorders>
              <w:top w:val="single" w:sz="18" w:space="0" w:color="auto"/>
            </w:tcBorders>
            <w:shd w:val="clear" w:color="auto" w:fill="auto"/>
          </w:tcPr>
          <w:p w:rsidR="000A6885" w:rsidRPr="004C579A" w:rsidRDefault="000A6885" w:rsidP="0046660A">
            <w:pPr>
              <w:spacing w:line="20" w:lineRule="atLeast"/>
              <w:ind w:right="-83"/>
              <w:rPr>
                <w:rFonts w:cs="Arial"/>
                <w:sz w:val="18"/>
                <w:szCs w:val="18"/>
              </w:rPr>
            </w:pPr>
            <w:proofErr w:type="gramStart"/>
            <w:r w:rsidRPr="004C579A">
              <w:rPr>
                <w:rFonts w:cs="Arial"/>
                <w:sz w:val="18"/>
                <w:szCs w:val="18"/>
              </w:rPr>
              <w:t>Master Degree</w:t>
            </w:r>
            <w:proofErr w:type="gramEnd"/>
            <w:r w:rsidRPr="004C579A">
              <w:rPr>
                <w:rFonts w:cs="Arial"/>
                <w:sz w:val="18"/>
                <w:szCs w:val="18"/>
              </w:rPr>
              <w:t xml:space="preserve"> in a relevant discipline and an internationally recognized professional qualification.</w:t>
            </w:r>
          </w:p>
          <w:p w:rsidR="000A6885" w:rsidRPr="004C579A" w:rsidRDefault="000A6885" w:rsidP="0046660A">
            <w:pPr>
              <w:spacing w:line="20" w:lineRule="atLeast"/>
              <w:ind w:right="-83"/>
              <w:rPr>
                <w:rFonts w:cs="Arial"/>
                <w:sz w:val="18"/>
                <w:szCs w:val="18"/>
              </w:rPr>
            </w:pPr>
          </w:p>
          <w:p w:rsidR="000A6885" w:rsidRPr="004C579A" w:rsidRDefault="000A6885" w:rsidP="0046660A">
            <w:pPr>
              <w:spacing w:line="20" w:lineRule="atLeast"/>
              <w:ind w:right="-83"/>
              <w:rPr>
                <w:rFonts w:cs="Arial"/>
                <w:sz w:val="18"/>
                <w:szCs w:val="18"/>
              </w:rPr>
            </w:pPr>
            <w:r w:rsidRPr="004C579A">
              <w:rPr>
                <w:rFonts w:cs="Arial"/>
                <w:sz w:val="18"/>
                <w:szCs w:val="18"/>
              </w:rPr>
              <w:t xml:space="preserve">At least 10 years’ experience in HR and capacity building, including for any urban utility company. </w:t>
            </w:r>
          </w:p>
          <w:p w:rsidR="000A6885" w:rsidRPr="004C579A" w:rsidRDefault="000A6885" w:rsidP="0046660A">
            <w:pPr>
              <w:spacing w:line="20" w:lineRule="atLeast"/>
              <w:ind w:right="-83"/>
              <w:rPr>
                <w:rFonts w:cs="Arial"/>
                <w:sz w:val="18"/>
                <w:szCs w:val="18"/>
              </w:rPr>
            </w:pPr>
          </w:p>
          <w:p w:rsidR="000A6885" w:rsidRPr="004C579A" w:rsidRDefault="000A6885" w:rsidP="0046660A">
            <w:pPr>
              <w:spacing w:after="80" w:line="20" w:lineRule="atLeast"/>
              <w:ind w:right="-86"/>
              <w:rPr>
                <w:rFonts w:cs="Arial"/>
                <w:sz w:val="18"/>
                <w:szCs w:val="18"/>
              </w:rPr>
            </w:pPr>
            <w:r w:rsidRPr="004C579A">
              <w:rPr>
                <w:rFonts w:cs="Arial"/>
                <w:sz w:val="18"/>
                <w:szCs w:val="18"/>
              </w:rPr>
              <w:t xml:space="preserve">Sound knowledge of the local business executive labor market, and of government of </w:t>
            </w:r>
            <w:r>
              <w:rPr>
                <w:rFonts w:cs="Arial"/>
                <w:sz w:val="18"/>
                <w:szCs w:val="18"/>
              </w:rPr>
              <w:t>Tashkent City</w:t>
            </w:r>
            <w:r w:rsidRPr="004C579A">
              <w:rPr>
                <w:rFonts w:cs="Arial"/>
                <w:sz w:val="18"/>
                <w:szCs w:val="18"/>
              </w:rPr>
              <w:t xml:space="preserve"> (including new municipal companies) institutional arrangements.</w:t>
            </w:r>
          </w:p>
        </w:tc>
      </w:tr>
      <w:tr w:rsidR="000A6885" w:rsidRPr="004C579A" w:rsidTr="0046660A">
        <w:tc>
          <w:tcPr>
            <w:tcW w:w="660" w:type="dxa"/>
            <w:vMerge/>
            <w:tcBorders>
              <w:bottom w:val="single" w:sz="18" w:space="0" w:color="auto"/>
            </w:tcBorders>
            <w:shd w:val="clear" w:color="auto" w:fill="auto"/>
          </w:tcPr>
          <w:p w:rsidR="000A6885" w:rsidRPr="004C579A" w:rsidRDefault="000A6885" w:rsidP="0046660A">
            <w:pPr>
              <w:jc w:val="center"/>
              <w:rPr>
                <w:rFonts w:cs="Arial"/>
                <w:color w:val="000000"/>
                <w:sz w:val="18"/>
                <w:szCs w:val="18"/>
              </w:rPr>
            </w:pPr>
          </w:p>
        </w:tc>
        <w:tc>
          <w:tcPr>
            <w:tcW w:w="1650" w:type="dxa"/>
            <w:vMerge/>
            <w:tcBorders>
              <w:bottom w:val="single" w:sz="18" w:space="0" w:color="auto"/>
            </w:tcBorders>
            <w:shd w:val="clear" w:color="auto" w:fill="auto"/>
          </w:tcPr>
          <w:p w:rsidR="000A6885" w:rsidRPr="004C579A" w:rsidRDefault="000A6885" w:rsidP="0046660A">
            <w:pPr>
              <w:rPr>
                <w:rFonts w:cs="Arial"/>
                <w:color w:val="000000"/>
                <w:sz w:val="18"/>
                <w:szCs w:val="18"/>
              </w:rPr>
            </w:pPr>
          </w:p>
        </w:tc>
        <w:tc>
          <w:tcPr>
            <w:tcW w:w="1774" w:type="dxa"/>
            <w:tcBorders>
              <w:bottom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Responsibilities:</w:t>
            </w:r>
          </w:p>
        </w:tc>
        <w:tc>
          <w:tcPr>
            <w:tcW w:w="5232" w:type="dxa"/>
            <w:tcBorders>
              <w:bottom w:val="single" w:sz="18" w:space="0" w:color="auto"/>
            </w:tcBorders>
            <w:shd w:val="clear" w:color="auto" w:fill="auto"/>
          </w:tcPr>
          <w:p w:rsidR="000A6885" w:rsidRPr="004C579A" w:rsidRDefault="000A6885" w:rsidP="0046660A">
            <w:pPr>
              <w:spacing w:line="20" w:lineRule="atLeast"/>
              <w:rPr>
                <w:rFonts w:cs="Arial"/>
                <w:sz w:val="18"/>
                <w:szCs w:val="18"/>
              </w:rPr>
            </w:pPr>
            <w:r w:rsidRPr="004C579A">
              <w:rPr>
                <w:rFonts w:cs="Arial"/>
                <w:sz w:val="18"/>
                <w:szCs w:val="18"/>
              </w:rPr>
              <w:t xml:space="preserve">This expert will </w:t>
            </w:r>
            <w:proofErr w:type="gramStart"/>
            <w:r w:rsidRPr="004C579A">
              <w:rPr>
                <w:rFonts w:cs="Arial"/>
                <w:sz w:val="18"/>
                <w:szCs w:val="18"/>
              </w:rPr>
              <w:t>be in charge of</w:t>
            </w:r>
            <w:proofErr w:type="gramEnd"/>
            <w:r w:rsidRPr="004C579A">
              <w:rPr>
                <w:rFonts w:cs="Arial"/>
                <w:sz w:val="18"/>
                <w:szCs w:val="18"/>
              </w:rPr>
              <w:t xml:space="preserve"> “head hunting” and recruiting from the local market all municipal companies’ staff, including high level management.</w:t>
            </w:r>
          </w:p>
          <w:p w:rsidR="000A6885" w:rsidRPr="004C579A" w:rsidRDefault="000A6885" w:rsidP="0046660A">
            <w:pPr>
              <w:spacing w:line="20" w:lineRule="atLeast"/>
              <w:rPr>
                <w:rFonts w:cs="Arial"/>
                <w:sz w:val="18"/>
                <w:szCs w:val="18"/>
              </w:rPr>
            </w:pPr>
          </w:p>
          <w:p w:rsidR="000A6885" w:rsidRPr="004C579A" w:rsidRDefault="000A6885" w:rsidP="0046660A">
            <w:pPr>
              <w:spacing w:line="20" w:lineRule="atLeast"/>
              <w:rPr>
                <w:rFonts w:cs="Arial"/>
                <w:sz w:val="18"/>
                <w:szCs w:val="18"/>
              </w:rPr>
            </w:pPr>
            <w:r w:rsidRPr="004C579A">
              <w:rPr>
                <w:rFonts w:cs="Arial"/>
                <w:sz w:val="18"/>
                <w:szCs w:val="18"/>
              </w:rPr>
              <w:t>He will also assist the international institutional development Advisor in designing the capacity building program and will be responsible for the implementation of the same, coordinating inputs from all team members.</w:t>
            </w:r>
          </w:p>
        </w:tc>
      </w:tr>
      <w:tr w:rsidR="000A6885" w:rsidRPr="004C579A" w:rsidTr="0046660A">
        <w:tc>
          <w:tcPr>
            <w:tcW w:w="9316" w:type="dxa"/>
            <w:gridSpan w:val="4"/>
            <w:tcBorders>
              <w:top w:val="single" w:sz="18" w:space="0" w:color="auto"/>
              <w:bottom w:val="single" w:sz="18" w:space="0" w:color="auto"/>
            </w:tcBorders>
            <w:shd w:val="clear" w:color="auto" w:fill="auto"/>
          </w:tcPr>
          <w:p w:rsidR="000A6885" w:rsidRPr="004C579A" w:rsidRDefault="000A6885" w:rsidP="0046660A">
            <w:pPr>
              <w:rPr>
                <w:rFonts w:cs="Arial"/>
                <w:color w:val="000000"/>
                <w:sz w:val="18"/>
                <w:szCs w:val="18"/>
              </w:rPr>
            </w:pPr>
          </w:p>
        </w:tc>
      </w:tr>
      <w:tr w:rsidR="000A6885" w:rsidRPr="004C579A" w:rsidTr="0046660A">
        <w:tc>
          <w:tcPr>
            <w:tcW w:w="9316" w:type="dxa"/>
            <w:gridSpan w:val="4"/>
            <w:tcBorders>
              <w:top w:val="single" w:sz="18" w:space="0" w:color="auto"/>
              <w:bottom w:val="single" w:sz="18" w:space="0" w:color="auto"/>
            </w:tcBorders>
            <w:shd w:val="clear" w:color="auto" w:fill="auto"/>
          </w:tcPr>
          <w:p w:rsidR="000A6885" w:rsidRPr="004C579A" w:rsidRDefault="000A6885" w:rsidP="0046660A">
            <w:pPr>
              <w:rPr>
                <w:rFonts w:cs="Arial"/>
                <w:color w:val="000000"/>
                <w:sz w:val="18"/>
                <w:szCs w:val="18"/>
              </w:rPr>
            </w:pPr>
          </w:p>
        </w:tc>
      </w:tr>
      <w:tr w:rsidR="000A6885" w:rsidRPr="004C579A" w:rsidTr="0046660A">
        <w:tc>
          <w:tcPr>
            <w:tcW w:w="660" w:type="dxa"/>
            <w:vMerge w:val="restart"/>
            <w:tcBorders>
              <w:top w:val="single" w:sz="18" w:space="0" w:color="auto"/>
            </w:tcBorders>
            <w:shd w:val="clear" w:color="auto" w:fill="auto"/>
          </w:tcPr>
          <w:p w:rsidR="000A6885" w:rsidRPr="004C579A" w:rsidRDefault="000A6885" w:rsidP="0046660A">
            <w:pPr>
              <w:jc w:val="center"/>
              <w:rPr>
                <w:rFonts w:cs="Arial"/>
                <w:b/>
                <w:color w:val="000000"/>
                <w:sz w:val="18"/>
                <w:szCs w:val="18"/>
              </w:rPr>
            </w:pPr>
            <w:r w:rsidRPr="004C579A">
              <w:rPr>
                <w:rFonts w:cs="Arial"/>
                <w:b/>
                <w:color w:val="000000"/>
                <w:sz w:val="18"/>
                <w:szCs w:val="18"/>
              </w:rPr>
              <w:t>9</w:t>
            </w:r>
          </w:p>
        </w:tc>
        <w:tc>
          <w:tcPr>
            <w:tcW w:w="1650" w:type="dxa"/>
            <w:vMerge w:val="restart"/>
            <w:tcBorders>
              <w:top w:val="single" w:sz="18" w:space="0" w:color="auto"/>
            </w:tcBorders>
            <w:shd w:val="clear" w:color="auto" w:fill="auto"/>
          </w:tcPr>
          <w:p w:rsidR="000A6885" w:rsidRPr="004C579A" w:rsidRDefault="000A6885" w:rsidP="0046660A">
            <w:pPr>
              <w:rPr>
                <w:rFonts w:cs="Arial"/>
                <w:b/>
                <w:color w:val="000000"/>
                <w:sz w:val="18"/>
                <w:szCs w:val="18"/>
              </w:rPr>
            </w:pPr>
            <w:r w:rsidRPr="004C579A">
              <w:rPr>
                <w:rFonts w:cs="Arial"/>
                <w:b/>
                <w:color w:val="000000"/>
                <w:sz w:val="18"/>
                <w:szCs w:val="18"/>
              </w:rPr>
              <w:t xml:space="preserve">Planning Engineer </w:t>
            </w:r>
            <w:r w:rsidRPr="004C579A">
              <w:rPr>
                <w:rFonts w:cs="Arial"/>
                <w:b/>
                <w:color w:val="000000"/>
                <w:sz w:val="18"/>
                <w:szCs w:val="18"/>
              </w:rPr>
              <w:lastRenderedPageBreak/>
              <w:t>(Information, Coordination, Scheduling, Planning and Controlling)</w:t>
            </w:r>
          </w:p>
          <w:p w:rsidR="000A6885" w:rsidRPr="004C579A" w:rsidRDefault="000A6885" w:rsidP="0046660A">
            <w:pPr>
              <w:rPr>
                <w:rFonts w:cs="Arial"/>
                <w:b/>
                <w:color w:val="000000"/>
                <w:sz w:val="18"/>
                <w:szCs w:val="18"/>
              </w:rPr>
            </w:pPr>
            <w:r w:rsidRPr="004C579A">
              <w:rPr>
                <w:rFonts w:cs="Arial"/>
                <w:b/>
                <w:color w:val="000000"/>
                <w:sz w:val="18"/>
                <w:szCs w:val="18"/>
              </w:rPr>
              <w:t>(18 pm) (2 experts)</w:t>
            </w:r>
          </w:p>
          <w:p w:rsidR="000A6885" w:rsidRPr="004C579A" w:rsidRDefault="000A6885" w:rsidP="0046660A">
            <w:pPr>
              <w:rPr>
                <w:rFonts w:cs="Arial"/>
                <w:b/>
                <w:color w:val="000000"/>
                <w:sz w:val="18"/>
                <w:szCs w:val="18"/>
              </w:rPr>
            </w:pPr>
          </w:p>
        </w:tc>
        <w:tc>
          <w:tcPr>
            <w:tcW w:w="1774" w:type="dxa"/>
            <w:tcBorders>
              <w:top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lastRenderedPageBreak/>
              <w:t>Experience:</w:t>
            </w:r>
          </w:p>
        </w:tc>
        <w:tc>
          <w:tcPr>
            <w:tcW w:w="5232" w:type="dxa"/>
            <w:tcBorders>
              <w:top w:val="single" w:sz="18" w:space="0" w:color="auto"/>
            </w:tcBorders>
            <w:shd w:val="clear" w:color="auto" w:fill="auto"/>
          </w:tcPr>
          <w:p w:rsidR="000A6885" w:rsidRPr="004C579A" w:rsidRDefault="000A6885" w:rsidP="0046660A">
            <w:pPr>
              <w:ind w:left="-18"/>
              <w:rPr>
                <w:rFonts w:cs="Arial"/>
                <w:color w:val="000000"/>
                <w:sz w:val="18"/>
                <w:szCs w:val="18"/>
              </w:rPr>
            </w:pPr>
            <w:r w:rsidRPr="004C579A">
              <w:rPr>
                <w:rFonts w:cs="Arial"/>
                <w:color w:val="000000"/>
                <w:sz w:val="18"/>
                <w:szCs w:val="18"/>
              </w:rPr>
              <w:t xml:space="preserve">Preferably 12 years’ experience as Project Coordinator/ M&amp;E specialist in infrastructure projects. Knowledge and experience </w:t>
            </w:r>
            <w:r w:rsidRPr="004C579A">
              <w:rPr>
                <w:rFonts w:cs="Arial"/>
                <w:color w:val="000000"/>
                <w:sz w:val="18"/>
                <w:szCs w:val="18"/>
              </w:rPr>
              <w:lastRenderedPageBreak/>
              <w:t>of information sharing, and coordination is desired. Experience in ADB or other donor agencies is an added advantage.</w:t>
            </w:r>
          </w:p>
        </w:tc>
      </w:tr>
      <w:tr w:rsidR="000A6885" w:rsidRPr="004C579A" w:rsidTr="0046660A">
        <w:tc>
          <w:tcPr>
            <w:tcW w:w="660" w:type="dxa"/>
            <w:vMerge/>
            <w:shd w:val="clear" w:color="auto" w:fill="auto"/>
          </w:tcPr>
          <w:p w:rsidR="000A6885" w:rsidRPr="004C579A" w:rsidRDefault="000A6885" w:rsidP="0046660A">
            <w:pPr>
              <w:jc w:val="center"/>
              <w:rPr>
                <w:rFonts w:cs="Arial"/>
                <w:color w:val="000000"/>
                <w:sz w:val="18"/>
                <w:szCs w:val="18"/>
              </w:rPr>
            </w:pPr>
          </w:p>
        </w:tc>
        <w:tc>
          <w:tcPr>
            <w:tcW w:w="1650" w:type="dxa"/>
            <w:vMerge/>
            <w:shd w:val="clear" w:color="auto" w:fill="auto"/>
          </w:tcPr>
          <w:p w:rsidR="000A6885" w:rsidRPr="004C579A" w:rsidRDefault="000A6885" w:rsidP="0046660A">
            <w:pPr>
              <w:rPr>
                <w:rFonts w:cs="Arial"/>
                <w:color w:val="000000"/>
                <w:sz w:val="18"/>
                <w:szCs w:val="18"/>
              </w:rPr>
            </w:pPr>
          </w:p>
        </w:tc>
        <w:tc>
          <w:tcPr>
            <w:tcW w:w="1774" w:type="dxa"/>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Qualification:</w:t>
            </w:r>
          </w:p>
        </w:tc>
        <w:tc>
          <w:tcPr>
            <w:tcW w:w="5232" w:type="dxa"/>
            <w:shd w:val="clear" w:color="auto" w:fill="auto"/>
          </w:tcPr>
          <w:p w:rsidR="000A6885" w:rsidRPr="004C579A" w:rsidRDefault="000A6885" w:rsidP="0046660A">
            <w:pPr>
              <w:rPr>
                <w:rFonts w:cs="Arial"/>
                <w:color w:val="000000"/>
                <w:sz w:val="18"/>
                <w:szCs w:val="18"/>
              </w:rPr>
            </w:pPr>
            <w:r w:rsidRPr="004C579A">
              <w:rPr>
                <w:rFonts w:cs="Arial"/>
                <w:color w:val="000000"/>
                <w:sz w:val="18"/>
                <w:szCs w:val="18"/>
              </w:rPr>
              <w:t xml:space="preserve">Bachelor’s degree in Civil Engineering/ Engineering management or equivalent – preferably </w:t>
            </w:r>
            <w:proofErr w:type="gramStart"/>
            <w:r w:rsidRPr="004C579A">
              <w:rPr>
                <w:rFonts w:cs="Arial"/>
                <w:color w:val="000000"/>
                <w:sz w:val="18"/>
                <w:szCs w:val="18"/>
              </w:rPr>
              <w:t>Master in Engineering Management</w:t>
            </w:r>
            <w:proofErr w:type="gramEnd"/>
            <w:r w:rsidRPr="004C579A">
              <w:rPr>
                <w:rFonts w:cs="Arial"/>
                <w:color w:val="000000"/>
                <w:sz w:val="18"/>
                <w:szCs w:val="18"/>
              </w:rPr>
              <w:t xml:space="preserve"> or Planning or equivalent.</w:t>
            </w:r>
          </w:p>
        </w:tc>
      </w:tr>
      <w:tr w:rsidR="000A6885" w:rsidRPr="004C579A" w:rsidTr="0046660A">
        <w:tc>
          <w:tcPr>
            <w:tcW w:w="660" w:type="dxa"/>
            <w:vMerge/>
            <w:tcBorders>
              <w:bottom w:val="single" w:sz="18" w:space="0" w:color="auto"/>
            </w:tcBorders>
            <w:shd w:val="clear" w:color="auto" w:fill="auto"/>
          </w:tcPr>
          <w:p w:rsidR="000A6885" w:rsidRPr="004C579A" w:rsidRDefault="000A6885" w:rsidP="0046660A">
            <w:pPr>
              <w:jc w:val="center"/>
              <w:rPr>
                <w:rFonts w:cs="Arial"/>
                <w:color w:val="000000"/>
                <w:sz w:val="18"/>
                <w:szCs w:val="18"/>
              </w:rPr>
            </w:pPr>
          </w:p>
        </w:tc>
        <w:tc>
          <w:tcPr>
            <w:tcW w:w="1650" w:type="dxa"/>
            <w:vMerge/>
            <w:tcBorders>
              <w:bottom w:val="single" w:sz="18" w:space="0" w:color="auto"/>
            </w:tcBorders>
            <w:shd w:val="clear" w:color="auto" w:fill="auto"/>
          </w:tcPr>
          <w:p w:rsidR="000A6885" w:rsidRPr="004C579A" w:rsidRDefault="000A6885" w:rsidP="0046660A">
            <w:pPr>
              <w:rPr>
                <w:rFonts w:cs="Arial"/>
                <w:color w:val="000000"/>
                <w:sz w:val="18"/>
                <w:szCs w:val="18"/>
              </w:rPr>
            </w:pPr>
          </w:p>
        </w:tc>
        <w:tc>
          <w:tcPr>
            <w:tcW w:w="1774" w:type="dxa"/>
            <w:tcBorders>
              <w:bottom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Responsibilities:</w:t>
            </w:r>
          </w:p>
        </w:tc>
        <w:tc>
          <w:tcPr>
            <w:tcW w:w="5232" w:type="dxa"/>
            <w:tcBorders>
              <w:bottom w:val="single" w:sz="18" w:space="0" w:color="auto"/>
            </w:tcBorders>
            <w:shd w:val="clear" w:color="auto" w:fill="auto"/>
          </w:tcPr>
          <w:p w:rsidR="000A6885" w:rsidRPr="004C579A" w:rsidRDefault="000A6885" w:rsidP="0046660A">
            <w:pPr>
              <w:pStyle w:val="NumNormal"/>
              <w:tabs>
                <w:tab w:val="clear" w:pos="1080"/>
              </w:tabs>
              <w:ind w:left="0" w:firstLine="0"/>
              <w:jc w:val="both"/>
              <w:rPr>
                <w:rFonts w:ascii="Arial" w:hAnsi="Arial" w:cs="Arial"/>
                <w:color w:val="000000"/>
                <w:sz w:val="18"/>
                <w:szCs w:val="18"/>
              </w:rPr>
            </w:pPr>
            <w:r w:rsidRPr="004C579A">
              <w:rPr>
                <w:rFonts w:ascii="Arial" w:hAnsi="Arial" w:cs="Arial"/>
                <w:color w:val="000000"/>
                <w:sz w:val="18"/>
                <w:szCs w:val="18"/>
              </w:rPr>
              <w:t xml:space="preserve"> He/she will be responsible for:</w:t>
            </w:r>
          </w:p>
          <w:p w:rsidR="000A6885" w:rsidRPr="004C579A" w:rsidRDefault="000A6885" w:rsidP="0046660A">
            <w:pPr>
              <w:autoSpaceDE w:val="0"/>
              <w:autoSpaceDN w:val="0"/>
              <w:adjustRightInd w:val="0"/>
              <w:rPr>
                <w:rFonts w:cs="Arial"/>
                <w:color w:val="000000"/>
              </w:rPr>
            </w:pPr>
          </w:p>
          <w:p w:rsidR="000A6885" w:rsidRPr="004C579A" w:rsidRDefault="000A6885" w:rsidP="00196B89">
            <w:pPr>
              <w:pStyle w:val="NumNormal"/>
              <w:numPr>
                <w:ilvl w:val="0"/>
                <w:numId w:val="20"/>
              </w:numPr>
              <w:jc w:val="both"/>
              <w:rPr>
                <w:rFonts w:ascii="Arial" w:hAnsi="Arial" w:cs="Arial"/>
                <w:color w:val="000000"/>
                <w:sz w:val="18"/>
                <w:szCs w:val="18"/>
              </w:rPr>
            </w:pPr>
            <w:r w:rsidRPr="004C579A">
              <w:rPr>
                <w:rFonts w:ascii="Arial" w:hAnsi="Arial" w:cs="Arial"/>
                <w:color w:val="000000"/>
                <w:sz w:val="18"/>
                <w:szCs w:val="18"/>
              </w:rPr>
              <w:t>The overall project coordination and information sharing through reports, updates and meeting arrangements.</w:t>
            </w:r>
          </w:p>
          <w:p w:rsidR="000A6885" w:rsidRPr="004C579A" w:rsidRDefault="000A6885" w:rsidP="00196B89">
            <w:pPr>
              <w:pStyle w:val="NumNormal"/>
              <w:numPr>
                <w:ilvl w:val="0"/>
                <w:numId w:val="20"/>
              </w:numPr>
              <w:jc w:val="both"/>
              <w:rPr>
                <w:rFonts w:ascii="Arial" w:hAnsi="Arial" w:cs="Arial"/>
                <w:color w:val="000000"/>
                <w:sz w:val="18"/>
                <w:szCs w:val="18"/>
              </w:rPr>
            </w:pPr>
            <w:r w:rsidRPr="004C579A">
              <w:rPr>
                <w:rFonts w:ascii="Arial" w:hAnsi="Arial" w:cs="Arial"/>
                <w:color w:val="000000"/>
                <w:sz w:val="18"/>
                <w:szCs w:val="18"/>
              </w:rPr>
              <w:t xml:space="preserve">Development of the Program information sharing tool and assist in designing the Performance Monitoring System (PPMS) in accordance with </w:t>
            </w:r>
            <w:r>
              <w:rPr>
                <w:rFonts w:ascii="Arial" w:hAnsi="Arial" w:cs="Arial"/>
                <w:color w:val="000000"/>
                <w:sz w:val="18"/>
                <w:szCs w:val="18"/>
              </w:rPr>
              <w:t>IA/PCU</w:t>
            </w:r>
            <w:r w:rsidRPr="004C579A">
              <w:rPr>
                <w:rFonts w:ascii="Arial" w:hAnsi="Arial" w:cs="Arial"/>
                <w:color w:val="000000"/>
                <w:sz w:val="18"/>
                <w:szCs w:val="18"/>
              </w:rPr>
              <w:t xml:space="preserve"> and ADB requirements and DMF monitoring and implementation.</w:t>
            </w:r>
          </w:p>
          <w:p w:rsidR="000A6885" w:rsidRPr="004C579A" w:rsidRDefault="000A6885" w:rsidP="00196B89">
            <w:pPr>
              <w:pStyle w:val="NumNormal"/>
              <w:numPr>
                <w:ilvl w:val="0"/>
                <w:numId w:val="20"/>
              </w:numPr>
              <w:jc w:val="both"/>
              <w:rPr>
                <w:rFonts w:ascii="Arial" w:hAnsi="Arial" w:cs="Arial"/>
                <w:color w:val="000000"/>
                <w:sz w:val="18"/>
                <w:szCs w:val="18"/>
              </w:rPr>
            </w:pPr>
            <w:r w:rsidRPr="004C579A">
              <w:rPr>
                <w:rFonts w:ascii="Arial" w:hAnsi="Arial" w:cs="Arial"/>
                <w:color w:val="000000"/>
                <w:sz w:val="18"/>
                <w:szCs w:val="18"/>
              </w:rPr>
              <w:t>Coordinate with the team on the individual work plans and their monitoring and intimation on possible updating when required.</w:t>
            </w:r>
          </w:p>
          <w:p w:rsidR="000A6885" w:rsidRPr="004C579A" w:rsidRDefault="000A6885" w:rsidP="00196B89">
            <w:pPr>
              <w:pStyle w:val="NumNormal"/>
              <w:numPr>
                <w:ilvl w:val="0"/>
                <w:numId w:val="20"/>
              </w:numPr>
              <w:jc w:val="both"/>
              <w:rPr>
                <w:rFonts w:ascii="Arial" w:hAnsi="Arial" w:cs="Arial"/>
                <w:color w:val="000000"/>
                <w:sz w:val="18"/>
                <w:szCs w:val="18"/>
              </w:rPr>
            </w:pPr>
            <w:r w:rsidRPr="004C579A">
              <w:rPr>
                <w:rFonts w:ascii="Arial" w:hAnsi="Arial" w:cs="Arial"/>
                <w:color w:val="000000"/>
                <w:sz w:val="18"/>
                <w:szCs w:val="18"/>
              </w:rPr>
              <w:t>Support in preparation of periodic Monthly &amp; Quarterly Reports.</w:t>
            </w:r>
          </w:p>
          <w:p w:rsidR="000A6885" w:rsidRPr="004C579A" w:rsidRDefault="000A6885" w:rsidP="00196B89">
            <w:pPr>
              <w:pStyle w:val="NumNormal"/>
              <w:numPr>
                <w:ilvl w:val="0"/>
                <w:numId w:val="20"/>
              </w:numPr>
              <w:jc w:val="both"/>
              <w:rPr>
                <w:rFonts w:ascii="Arial" w:hAnsi="Arial" w:cs="Arial"/>
                <w:color w:val="000000"/>
                <w:sz w:val="18"/>
                <w:szCs w:val="18"/>
              </w:rPr>
            </w:pPr>
            <w:r w:rsidRPr="004C579A">
              <w:rPr>
                <w:rFonts w:ascii="Arial" w:hAnsi="Arial" w:cs="Arial"/>
                <w:color w:val="000000"/>
                <w:sz w:val="18"/>
                <w:szCs w:val="18"/>
              </w:rPr>
              <w:t>Provide early warnings on the areas where improvements are required both at individual level and project level.</w:t>
            </w:r>
          </w:p>
          <w:p w:rsidR="000A6885" w:rsidRPr="004C579A" w:rsidRDefault="000A6885" w:rsidP="00196B89">
            <w:pPr>
              <w:pStyle w:val="NumNormal"/>
              <w:numPr>
                <w:ilvl w:val="0"/>
                <w:numId w:val="20"/>
              </w:numPr>
              <w:jc w:val="both"/>
              <w:rPr>
                <w:rFonts w:ascii="Arial" w:hAnsi="Arial" w:cs="Arial"/>
                <w:color w:val="000000"/>
                <w:sz w:val="18"/>
                <w:szCs w:val="18"/>
              </w:rPr>
            </w:pPr>
            <w:r w:rsidRPr="004C579A">
              <w:rPr>
                <w:rFonts w:ascii="Arial" w:hAnsi="Arial" w:cs="Arial"/>
                <w:color w:val="000000"/>
                <w:sz w:val="18"/>
                <w:szCs w:val="18"/>
              </w:rPr>
              <w:t xml:space="preserve">Supporting staff &amp; </w:t>
            </w:r>
            <w:r>
              <w:rPr>
                <w:rFonts w:ascii="Arial" w:hAnsi="Arial" w:cs="Arial"/>
                <w:color w:val="000000"/>
                <w:sz w:val="18"/>
                <w:szCs w:val="18"/>
              </w:rPr>
              <w:t>IA and PCU</w:t>
            </w:r>
            <w:r w:rsidRPr="004C579A">
              <w:rPr>
                <w:rFonts w:ascii="Arial" w:hAnsi="Arial" w:cs="Arial"/>
                <w:color w:val="000000"/>
                <w:sz w:val="18"/>
                <w:szCs w:val="18"/>
              </w:rPr>
              <w:t xml:space="preserve"> in preparation of progress reports, presentations and updates.</w:t>
            </w:r>
          </w:p>
          <w:p w:rsidR="000A6885" w:rsidRPr="004C579A" w:rsidRDefault="000A6885" w:rsidP="00196B89">
            <w:pPr>
              <w:pStyle w:val="NumNormal"/>
              <w:numPr>
                <w:ilvl w:val="0"/>
                <w:numId w:val="20"/>
              </w:numPr>
              <w:jc w:val="both"/>
              <w:rPr>
                <w:rFonts w:ascii="Arial" w:hAnsi="Arial" w:cs="Arial"/>
                <w:color w:val="000000"/>
                <w:sz w:val="18"/>
                <w:szCs w:val="18"/>
              </w:rPr>
            </w:pPr>
            <w:r w:rsidRPr="004C579A">
              <w:rPr>
                <w:rFonts w:ascii="Arial" w:hAnsi="Arial" w:cs="Arial"/>
                <w:color w:val="000000"/>
                <w:sz w:val="18"/>
                <w:szCs w:val="18"/>
              </w:rPr>
              <w:t xml:space="preserve">Any other relevant task assigned by the TL or the Client </w:t>
            </w:r>
          </w:p>
          <w:p w:rsidR="000A6885" w:rsidRPr="004C579A" w:rsidRDefault="000A6885" w:rsidP="00196B89">
            <w:pPr>
              <w:pStyle w:val="NumNormal"/>
              <w:numPr>
                <w:ilvl w:val="0"/>
                <w:numId w:val="20"/>
              </w:numPr>
              <w:rPr>
                <w:rFonts w:ascii="Arial" w:hAnsi="Arial" w:cs="Arial"/>
                <w:color w:val="000000"/>
                <w:sz w:val="18"/>
                <w:szCs w:val="18"/>
              </w:rPr>
            </w:pPr>
            <w:r w:rsidRPr="004C579A">
              <w:rPr>
                <w:rFonts w:ascii="Arial" w:hAnsi="Arial" w:cs="Arial"/>
                <w:color w:val="000000"/>
                <w:sz w:val="18"/>
                <w:szCs w:val="18"/>
              </w:rPr>
              <w:t>Assist/prepare the M&amp;E specialist and TL in technical progress reporting.</w:t>
            </w:r>
          </w:p>
          <w:p w:rsidR="000A6885" w:rsidRPr="004C579A" w:rsidRDefault="000A6885" w:rsidP="00196B89">
            <w:pPr>
              <w:pStyle w:val="NumNormal"/>
              <w:numPr>
                <w:ilvl w:val="0"/>
                <w:numId w:val="20"/>
              </w:numPr>
              <w:rPr>
                <w:rFonts w:ascii="Arial" w:hAnsi="Arial" w:cs="Arial"/>
                <w:color w:val="000000"/>
                <w:sz w:val="18"/>
                <w:szCs w:val="18"/>
              </w:rPr>
            </w:pPr>
            <w:r w:rsidRPr="004C579A">
              <w:rPr>
                <w:rFonts w:ascii="Arial" w:hAnsi="Arial" w:cs="Arial"/>
                <w:color w:val="000000"/>
                <w:sz w:val="18"/>
                <w:szCs w:val="18"/>
              </w:rPr>
              <w:t>Assist TL in daily day to day activity reporting.</w:t>
            </w:r>
          </w:p>
          <w:p w:rsidR="000A6885" w:rsidRPr="004C579A" w:rsidRDefault="000A6885" w:rsidP="00196B89">
            <w:pPr>
              <w:pStyle w:val="NumNormal"/>
              <w:numPr>
                <w:ilvl w:val="0"/>
                <w:numId w:val="20"/>
              </w:numPr>
              <w:rPr>
                <w:rFonts w:ascii="Arial" w:hAnsi="Arial" w:cs="Arial"/>
                <w:color w:val="000000"/>
                <w:sz w:val="18"/>
                <w:szCs w:val="18"/>
              </w:rPr>
            </w:pPr>
            <w:r w:rsidRPr="004C579A">
              <w:rPr>
                <w:rFonts w:ascii="Arial" w:hAnsi="Arial" w:cs="Arial"/>
                <w:color w:val="000000"/>
                <w:sz w:val="18"/>
                <w:szCs w:val="18"/>
              </w:rPr>
              <w:t>Support the TL in technical aspects of the project at the field level.</w:t>
            </w:r>
          </w:p>
          <w:p w:rsidR="000A6885" w:rsidRPr="004C579A" w:rsidRDefault="000A6885" w:rsidP="00196B89">
            <w:pPr>
              <w:pStyle w:val="NumNormal"/>
              <w:numPr>
                <w:ilvl w:val="0"/>
                <w:numId w:val="20"/>
              </w:numPr>
              <w:rPr>
                <w:rFonts w:ascii="Arial" w:hAnsi="Arial" w:cs="Arial"/>
                <w:color w:val="000000"/>
                <w:sz w:val="18"/>
                <w:szCs w:val="18"/>
              </w:rPr>
            </w:pPr>
            <w:r w:rsidRPr="004C579A">
              <w:rPr>
                <w:rFonts w:ascii="Arial" w:hAnsi="Arial" w:cs="Arial"/>
                <w:color w:val="000000"/>
                <w:sz w:val="18"/>
                <w:szCs w:val="18"/>
              </w:rPr>
              <w:t xml:space="preserve">Assist </w:t>
            </w:r>
            <w:r>
              <w:rPr>
                <w:rFonts w:ascii="Arial" w:hAnsi="Arial" w:cs="Arial"/>
                <w:color w:val="000000"/>
                <w:sz w:val="18"/>
                <w:szCs w:val="18"/>
              </w:rPr>
              <w:t>IA/PCU</w:t>
            </w:r>
            <w:r w:rsidRPr="004C579A">
              <w:rPr>
                <w:rFonts w:ascii="Arial" w:hAnsi="Arial" w:cs="Arial"/>
                <w:color w:val="000000"/>
                <w:sz w:val="18"/>
                <w:szCs w:val="18"/>
              </w:rPr>
              <w:t>/</w:t>
            </w:r>
            <w:r>
              <w:rPr>
                <w:rFonts w:ascii="Arial" w:hAnsi="Arial" w:cs="Arial"/>
                <w:color w:val="000000"/>
                <w:sz w:val="18"/>
                <w:szCs w:val="18"/>
              </w:rPr>
              <w:t>IA</w:t>
            </w:r>
            <w:r w:rsidRPr="004C579A">
              <w:rPr>
                <w:rFonts w:ascii="Arial" w:hAnsi="Arial" w:cs="Arial"/>
                <w:color w:val="000000"/>
                <w:sz w:val="18"/>
                <w:szCs w:val="18"/>
              </w:rPr>
              <w:t xml:space="preserve"> in day to day subprojects progress reporting.</w:t>
            </w:r>
          </w:p>
          <w:p w:rsidR="000A6885" w:rsidRPr="004C579A" w:rsidRDefault="000A6885" w:rsidP="00196B89">
            <w:pPr>
              <w:pStyle w:val="NumNormal"/>
              <w:numPr>
                <w:ilvl w:val="0"/>
                <w:numId w:val="20"/>
              </w:numPr>
              <w:rPr>
                <w:rFonts w:ascii="Arial" w:hAnsi="Arial" w:cs="Arial"/>
                <w:color w:val="000000"/>
                <w:sz w:val="18"/>
                <w:szCs w:val="18"/>
              </w:rPr>
            </w:pPr>
            <w:r w:rsidRPr="004C579A">
              <w:rPr>
                <w:rFonts w:ascii="Arial" w:hAnsi="Arial" w:cs="Arial"/>
                <w:color w:val="000000"/>
                <w:sz w:val="18"/>
                <w:szCs w:val="18"/>
              </w:rPr>
              <w:t>Raise early warnings of any hurdles during the execution of the project.</w:t>
            </w:r>
          </w:p>
          <w:p w:rsidR="000A6885" w:rsidRPr="004C579A" w:rsidRDefault="000A6885" w:rsidP="00196B89">
            <w:pPr>
              <w:pStyle w:val="NumNormal"/>
              <w:numPr>
                <w:ilvl w:val="0"/>
                <w:numId w:val="20"/>
              </w:numPr>
              <w:rPr>
                <w:rFonts w:ascii="Arial" w:hAnsi="Arial" w:cs="Arial"/>
                <w:color w:val="000000"/>
                <w:sz w:val="18"/>
                <w:szCs w:val="18"/>
              </w:rPr>
            </w:pPr>
            <w:r w:rsidRPr="004C579A">
              <w:rPr>
                <w:rFonts w:ascii="Arial" w:hAnsi="Arial" w:cs="Arial"/>
                <w:color w:val="000000"/>
                <w:sz w:val="18"/>
                <w:szCs w:val="18"/>
              </w:rPr>
              <w:t>Liaise with the supervisory consultants on daily progress and reporting.</w:t>
            </w:r>
          </w:p>
          <w:p w:rsidR="000A6885" w:rsidRPr="004C579A" w:rsidRDefault="000A6885" w:rsidP="00196B89">
            <w:pPr>
              <w:pStyle w:val="NumNormal"/>
              <w:numPr>
                <w:ilvl w:val="0"/>
                <w:numId w:val="20"/>
              </w:numPr>
              <w:jc w:val="both"/>
              <w:rPr>
                <w:rFonts w:ascii="Arial" w:hAnsi="Arial" w:cs="Arial"/>
                <w:color w:val="000000"/>
                <w:sz w:val="18"/>
                <w:szCs w:val="18"/>
              </w:rPr>
            </w:pPr>
            <w:r w:rsidRPr="004C579A">
              <w:rPr>
                <w:rFonts w:ascii="Arial" w:hAnsi="Arial" w:cs="Arial"/>
                <w:color w:val="000000"/>
                <w:sz w:val="18"/>
                <w:szCs w:val="18"/>
              </w:rPr>
              <w:t>Any other task assigned by the TL.</w:t>
            </w:r>
          </w:p>
          <w:p w:rsidR="000A6885" w:rsidRPr="004C579A" w:rsidRDefault="000A6885" w:rsidP="0046660A">
            <w:pPr>
              <w:pStyle w:val="NumNormal"/>
              <w:tabs>
                <w:tab w:val="clear" w:pos="1080"/>
              </w:tabs>
              <w:ind w:left="0" w:firstLine="0"/>
              <w:jc w:val="both"/>
              <w:rPr>
                <w:rFonts w:ascii="Arial" w:hAnsi="Arial" w:cs="Arial"/>
                <w:color w:val="000000"/>
                <w:sz w:val="18"/>
                <w:szCs w:val="18"/>
              </w:rPr>
            </w:pPr>
          </w:p>
        </w:tc>
      </w:tr>
      <w:tr w:rsidR="000A6885" w:rsidRPr="004C579A" w:rsidTr="0046660A">
        <w:trPr>
          <w:trHeight w:val="207"/>
        </w:trPr>
        <w:tc>
          <w:tcPr>
            <w:tcW w:w="9316" w:type="dxa"/>
            <w:gridSpan w:val="4"/>
            <w:tcBorders>
              <w:top w:val="single" w:sz="18" w:space="0" w:color="auto"/>
              <w:bottom w:val="single" w:sz="18" w:space="0" w:color="auto"/>
            </w:tcBorders>
            <w:shd w:val="clear" w:color="auto" w:fill="auto"/>
          </w:tcPr>
          <w:p w:rsidR="000A6885" w:rsidRPr="004C579A" w:rsidRDefault="000A6885" w:rsidP="0046660A">
            <w:pPr>
              <w:pStyle w:val="NumNormal"/>
              <w:tabs>
                <w:tab w:val="clear" w:pos="1080"/>
                <w:tab w:val="left" w:pos="5610"/>
              </w:tabs>
              <w:ind w:left="0" w:firstLine="0"/>
              <w:jc w:val="both"/>
              <w:rPr>
                <w:rFonts w:ascii="Arial" w:hAnsi="Arial" w:cs="Arial"/>
                <w:color w:val="000000"/>
                <w:sz w:val="18"/>
                <w:szCs w:val="18"/>
              </w:rPr>
            </w:pPr>
            <w:r w:rsidRPr="004C579A">
              <w:rPr>
                <w:rFonts w:ascii="Arial" w:hAnsi="Arial" w:cs="Arial"/>
                <w:color w:val="000000"/>
                <w:sz w:val="18"/>
                <w:szCs w:val="18"/>
              </w:rPr>
              <w:tab/>
            </w:r>
          </w:p>
        </w:tc>
      </w:tr>
      <w:tr w:rsidR="000A6885" w:rsidRPr="004C579A" w:rsidTr="0046660A">
        <w:trPr>
          <w:trHeight w:val="873"/>
        </w:trPr>
        <w:tc>
          <w:tcPr>
            <w:tcW w:w="660" w:type="dxa"/>
            <w:vMerge w:val="restart"/>
            <w:tcBorders>
              <w:top w:val="single" w:sz="18" w:space="0" w:color="auto"/>
            </w:tcBorders>
            <w:shd w:val="clear" w:color="auto" w:fill="auto"/>
          </w:tcPr>
          <w:p w:rsidR="000A6885" w:rsidRPr="004C579A" w:rsidRDefault="000A6885" w:rsidP="0046660A">
            <w:pPr>
              <w:jc w:val="center"/>
              <w:rPr>
                <w:rFonts w:cs="Arial"/>
                <w:b/>
                <w:color w:val="000000"/>
                <w:sz w:val="18"/>
                <w:szCs w:val="18"/>
              </w:rPr>
            </w:pPr>
            <w:r w:rsidRPr="004C579A">
              <w:rPr>
                <w:rFonts w:cs="Arial"/>
                <w:b/>
                <w:color w:val="000000"/>
                <w:sz w:val="18"/>
                <w:szCs w:val="18"/>
              </w:rPr>
              <w:t>10</w:t>
            </w:r>
          </w:p>
        </w:tc>
        <w:tc>
          <w:tcPr>
            <w:tcW w:w="1650" w:type="dxa"/>
            <w:vMerge w:val="restart"/>
            <w:tcBorders>
              <w:top w:val="single" w:sz="18" w:space="0" w:color="auto"/>
            </w:tcBorders>
            <w:shd w:val="clear" w:color="auto" w:fill="auto"/>
          </w:tcPr>
          <w:p w:rsidR="000A6885" w:rsidRPr="004C579A" w:rsidRDefault="000A6885" w:rsidP="0046660A">
            <w:pPr>
              <w:rPr>
                <w:rFonts w:cs="Arial"/>
                <w:b/>
                <w:sz w:val="18"/>
                <w:szCs w:val="18"/>
                <w:lang w:eastAsia="en-GB"/>
              </w:rPr>
            </w:pPr>
            <w:r w:rsidRPr="004C579A">
              <w:rPr>
                <w:rFonts w:cs="Arial"/>
                <w:b/>
                <w:sz w:val="18"/>
                <w:szCs w:val="18"/>
                <w:lang w:eastAsia="en-GB"/>
              </w:rPr>
              <w:t>Community Outreach Expert</w:t>
            </w:r>
          </w:p>
          <w:p w:rsidR="000A6885" w:rsidRPr="004C579A" w:rsidRDefault="000A6885" w:rsidP="0046660A">
            <w:pPr>
              <w:rPr>
                <w:rFonts w:cs="Arial"/>
                <w:color w:val="000000"/>
                <w:sz w:val="18"/>
                <w:szCs w:val="18"/>
              </w:rPr>
            </w:pPr>
            <w:r w:rsidRPr="004C579A">
              <w:rPr>
                <w:rFonts w:cs="Arial"/>
                <w:color w:val="000000"/>
                <w:sz w:val="18"/>
                <w:szCs w:val="18"/>
              </w:rPr>
              <w:t>(2 pm)</w:t>
            </w:r>
          </w:p>
          <w:p w:rsidR="000A6885" w:rsidRPr="004C579A" w:rsidRDefault="000A6885" w:rsidP="0046660A">
            <w:pPr>
              <w:rPr>
                <w:rFonts w:cs="Arial"/>
                <w:b/>
                <w:color w:val="000000"/>
                <w:sz w:val="20"/>
              </w:rPr>
            </w:pPr>
          </w:p>
        </w:tc>
        <w:tc>
          <w:tcPr>
            <w:tcW w:w="1774" w:type="dxa"/>
            <w:tcBorders>
              <w:top w:val="single" w:sz="18" w:space="0" w:color="auto"/>
            </w:tcBorders>
            <w:shd w:val="clear" w:color="auto" w:fill="auto"/>
          </w:tcPr>
          <w:p w:rsidR="000A6885" w:rsidRPr="004C579A" w:rsidRDefault="000A6885" w:rsidP="0046660A">
            <w:pPr>
              <w:rPr>
                <w:rFonts w:cs="Arial"/>
                <w:color w:val="000000"/>
                <w:sz w:val="18"/>
                <w:szCs w:val="18"/>
              </w:rPr>
            </w:pPr>
            <w:r w:rsidRPr="004C579A">
              <w:rPr>
                <w:rFonts w:cs="Arial"/>
                <w:b/>
                <w:bCs/>
                <w:color w:val="000000"/>
                <w:sz w:val="18"/>
                <w:szCs w:val="18"/>
              </w:rPr>
              <w:t>Experience and</w:t>
            </w:r>
          </w:p>
          <w:p w:rsidR="000A6885" w:rsidRPr="004C579A" w:rsidRDefault="000A6885" w:rsidP="0046660A">
            <w:pPr>
              <w:rPr>
                <w:rFonts w:cs="Arial"/>
                <w:color w:val="000000"/>
                <w:sz w:val="18"/>
                <w:szCs w:val="18"/>
              </w:rPr>
            </w:pPr>
            <w:r w:rsidRPr="004C579A">
              <w:rPr>
                <w:rFonts w:cs="Arial"/>
                <w:b/>
                <w:bCs/>
                <w:color w:val="000000"/>
                <w:sz w:val="18"/>
                <w:szCs w:val="18"/>
              </w:rPr>
              <w:t>Qualification:</w:t>
            </w:r>
          </w:p>
        </w:tc>
        <w:tc>
          <w:tcPr>
            <w:tcW w:w="5232" w:type="dxa"/>
            <w:tcBorders>
              <w:top w:val="single" w:sz="18" w:space="0" w:color="auto"/>
            </w:tcBorders>
            <w:shd w:val="clear" w:color="auto" w:fill="auto"/>
          </w:tcPr>
          <w:p w:rsidR="000A6885" w:rsidRPr="004C579A" w:rsidRDefault="000A6885" w:rsidP="0046660A">
            <w:pPr>
              <w:spacing w:line="20" w:lineRule="atLeast"/>
              <w:ind w:right="-83"/>
              <w:rPr>
                <w:rFonts w:cs="Arial"/>
                <w:sz w:val="18"/>
                <w:szCs w:val="18"/>
              </w:rPr>
            </w:pPr>
            <w:proofErr w:type="gramStart"/>
            <w:r w:rsidRPr="004C579A">
              <w:rPr>
                <w:rFonts w:cs="Arial"/>
                <w:sz w:val="18"/>
                <w:szCs w:val="18"/>
              </w:rPr>
              <w:t>Bachelor Degree</w:t>
            </w:r>
            <w:proofErr w:type="gramEnd"/>
            <w:r w:rsidRPr="004C579A">
              <w:rPr>
                <w:rFonts w:cs="Arial"/>
                <w:sz w:val="18"/>
                <w:szCs w:val="18"/>
              </w:rPr>
              <w:t xml:space="preserve"> in a relevant discipline and an internationally recognized professional qualification.</w:t>
            </w:r>
          </w:p>
          <w:p w:rsidR="000A6885" w:rsidRPr="004C579A" w:rsidRDefault="000A6885" w:rsidP="0046660A">
            <w:pPr>
              <w:spacing w:line="20" w:lineRule="atLeast"/>
              <w:ind w:right="-83"/>
              <w:rPr>
                <w:rFonts w:cs="Arial"/>
                <w:sz w:val="18"/>
                <w:szCs w:val="18"/>
              </w:rPr>
            </w:pPr>
          </w:p>
          <w:p w:rsidR="000A6885" w:rsidRPr="004C579A" w:rsidRDefault="000A6885" w:rsidP="0046660A">
            <w:pPr>
              <w:spacing w:line="20" w:lineRule="atLeast"/>
              <w:ind w:right="-83"/>
              <w:rPr>
                <w:rFonts w:cs="Arial"/>
                <w:sz w:val="18"/>
                <w:szCs w:val="18"/>
              </w:rPr>
            </w:pPr>
            <w:r w:rsidRPr="004C579A">
              <w:rPr>
                <w:rFonts w:cs="Arial"/>
                <w:sz w:val="18"/>
                <w:szCs w:val="18"/>
              </w:rPr>
              <w:t>At least 10 years’ experience in working with local communities and civil society organizations.</w:t>
            </w:r>
          </w:p>
          <w:p w:rsidR="000A6885" w:rsidRPr="004C579A" w:rsidRDefault="000A6885" w:rsidP="0046660A">
            <w:pPr>
              <w:spacing w:line="20" w:lineRule="atLeast"/>
              <w:ind w:right="-83"/>
              <w:rPr>
                <w:rFonts w:cs="Arial"/>
                <w:sz w:val="18"/>
                <w:szCs w:val="18"/>
              </w:rPr>
            </w:pPr>
          </w:p>
          <w:p w:rsidR="000A6885" w:rsidRPr="004C579A" w:rsidRDefault="000A6885" w:rsidP="0046660A">
            <w:pPr>
              <w:pStyle w:val="NumNormal"/>
              <w:ind w:left="0" w:hanging="12"/>
              <w:jc w:val="both"/>
              <w:rPr>
                <w:rFonts w:ascii="Arial" w:hAnsi="Arial" w:cs="Arial"/>
                <w:color w:val="000000"/>
                <w:sz w:val="18"/>
                <w:szCs w:val="18"/>
              </w:rPr>
            </w:pPr>
            <w:r w:rsidRPr="004C579A">
              <w:rPr>
                <w:rFonts w:ascii="Arial" w:hAnsi="Arial" w:cs="Arial"/>
                <w:sz w:val="18"/>
                <w:szCs w:val="18"/>
              </w:rPr>
              <w:t>Through knowledge of Peshawar’s local communities and civil society organizations, and of processes for community outreach.</w:t>
            </w:r>
          </w:p>
        </w:tc>
      </w:tr>
      <w:tr w:rsidR="000A6885" w:rsidRPr="004C579A" w:rsidTr="0046660A">
        <w:tc>
          <w:tcPr>
            <w:tcW w:w="660" w:type="dxa"/>
            <w:vMerge/>
            <w:tcBorders>
              <w:bottom w:val="single" w:sz="18" w:space="0" w:color="auto"/>
            </w:tcBorders>
            <w:shd w:val="clear" w:color="auto" w:fill="auto"/>
          </w:tcPr>
          <w:p w:rsidR="000A6885" w:rsidRPr="004C579A" w:rsidRDefault="000A6885" w:rsidP="0046660A">
            <w:pPr>
              <w:jc w:val="center"/>
              <w:rPr>
                <w:rFonts w:cs="Arial"/>
                <w:color w:val="000000"/>
                <w:sz w:val="18"/>
                <w:szCs w:val="18"/>
              </w:rPr>
            </w:pPr>
          </w:p>
        </w:tc>
        <w:tc>
          <w:tcPr>
            <w:tcW w:w="1650" w:type="dxa"/>
            <w:vMerge/>
            <w:tcBorders>
              <w:bottom w:val="single" w:sz="18" w:space="0" w:color="auto"/>
            </w:tcBorders>
            <w:shd w:val="clear" w:color="auto" w:fill="auto"/>
          </w:tcPr>
          <w:p w:rsidR="000A6885" w:rsidRPr="004C579A" w:rsidRDefault="000A6885" w:rsidP="0046660A">
            <w:pPr>
              <w:rPr>
                <w:rFonts w:cs="Arial"/>
                <w:color w:val="000000"/>
                <w:sz w:val="18"/>
                <w:szCs w:val="18"/>
              </w:rPr>
            </w:pPr>
          </w:p>
        </w:tc>
        <w:tc>
          <w:tcPr>
            <w:tcW w:w="1774" w:type="dxa"/>
            <w:tcBorders>
              <w:bottom w:val="single" w:sz="18" w:space="0" w:color="auto"/>
            </w:tcBorders>
            <w:shd w:val="clear" w:color="auto" w:fill="auto"/>
          </w:tcPr>
          <w:p w:rsidR="000A6885" w:rsidRPr="004C579A" w:rsidRDefault="000A6885" w:rsidP="0046660A">
            <w:pPr>
              <w:rPr>
                <w:rFonts w:cs="Arial"/>
                <w:b/>
                <w:bCs/>
                <w:color w:val="000000"/>
                <w:sz w:val="18"/>
                <w:szCs w:val="18"/>
              </w:rPr>
            </w:pPr>
            <w:r w:rsidRPr="004C579A">
              <w:rPr>
                <w:rFonts w:cs="Arial"/>
                <w:b/>
                <w:bCs/>
                <w:color w:val="000000"/>
                <w:sz w:val="18"/>
                <w:szCs w:val="18"/>
              </w:rPr>
              <w:t>Responsibilities:</w:t>
            </w:r>
          </w:p>
        </w:tc>
        <w:tc>
          <w:tcPr>
            <w:tcW w:w="5232" w:type="dxa"/>
            <w:tcBorders>
              <w:bottom w:val="single" w:sz="18" w:space="0" w:color="auto"/>
            </w:tcBorders>
            <w:shd w:val="clear" w:color="auto" w:fill="auto"/>
          </w:tcPr>
          <w:p w:rsidR="000A6885" w:rsidRPr="004C579A" w:rsidRDefault="000A6885" w:rsidP="0046660A">
            <w:pPr>
              <w:spacing w:line="20" w:lineRule="atLeast"/>
              <w:rPr>
                <w:rFonts w:cs="Arial"/>
                <w:sz w:val="18"/>
                <w:szCs w:val="18"/>
              </w:rPr>
            </w:pPr>
            <w:r w:rsidRPr="004C579A">
              <w:rPr>
                <w:rFonts w:cs="Arial"/>
                <w:sz w:val="18"/>
                <w:szCs w:val="18"/>
              </w:rPr>
              <w:t>The national expert will assist the international Advisor for all tasks related to Public Participation listed above, particularly in identifying and liaising with Peshawar’s local communities and civil society organizations.</w:t>
            </w:r>
          </w:p>
          <w:p w:rsidR="000A6885" w:rsidRPr="004C579A" w:rsidRDefault="000A6885" w:rsidP="0046660A">
            <w:pPr>
              <w:spacing w:line="20" w:lineRule="atLeast"/>
              <w:rPr>
                <w:rFonts w:cs="Arial"/>
                <w:sz w:val="18"/>
                <w:szCs w:val="18"/>
              </w:rPr>
            </w:pPr>
          </w:p>
          <w:p w:rsidR="000A6885" w:rsidRPr="004C579A" w:rsidRDefault="000A6885" w:rsidP="0046660A">
            <w:pPr>
              <w:spacing w:line="20" w:lineRule="atLeast"/>
              <w:rPr>
                <w:rFonts w:cs="Arial"/>
                <w:sz w:val="18"/>
                <w:szCs w:val="18"/>
              </w:rPr>
            </w:pPr>
            <w:r w:rsidRPr="004C579A">
              <w:rPr>
                <w:rFonts w:cs="Arial"/>
                <w:sz w:val="18"/>
                <w:szCs w:val="18"/>
              </w:rPr>
              <w:t>He will be responsible for defining a public participation strategy, and for organizing meetings with Peshawar’s local communities and civil society organizations to collect important feedbacks to incorporate into the project design.</w:t>
            </w:r>
          </w:p>
        </w:tc>
      </w:tr>
    </w:tbl>
    <w:p w:rsidR="0046660A" w:rsidRDefault="00EC11BD" w:rsidP="00EC11BD">
      <w:r w:rsidRPr="00EC11BD">
        <w:lastRenderedPageBreak/>
        <w:t>7.</w:t>
      </w:r>
      <w:r>
        <w:rPr>
          <w:b/>
        </w:rPr>
        <w:tab/>
      </w:r>
      <w:r w:rsidR="00D67A34" w:rsidRPr="00D67A34">
        <w:rPr>
          <w:b/>
        </w:rPr>
        <w:t>Other non-key expert staffing requirement</w:t>
      </w:r>
      <w:r w:rsidR="00D67A34">
        <w:t>: In addition, the firm is recommended to consider including the following experts in the team:</w:t>
      </w:r>
    </w:p>
    <w:p w:rsidR="009A2641" w:rsidRDefault="009A2641"/>
    <w:p w:rsidR="009A2641" w:rsidRPr="008242F0" w:rsidRDefault="009A2641" w:rsidP="009A2641">
      <w:pPr>
        <w:pStyle w:val="BODYRRP"/>
        <w:numPr>
          <w:ilvl w:val="0"/>
          <w:numId w:val="0"/>
        </w:numPr>
        <w:ind w:left="720"/>
        <w:jc w:val="center"/>
        <w:rPr>
          <w:rStyle w:val="StyleTimesNewRoman"/>
          <w:rFonts w:ascii="Arial" w:hAnsi="Arial" w:cs="Arial"/>
          <w:b/>
          <w:sz w:val="22"/>
        </w:rPr>
      </w:pPr>
      <w:r w:rsidRPr="008242F0">
        <w:rPr>
          <w:rStyle w:val="StyleTimesNewRoman"/>
          <w:rFonts w:ascii="Arial" w:hAnsi="Arial" w:cs="Arial"/>
          <w:b/>
          <w:sz w:val="22"/>
        </w:rPr>
        <w:t xml:space="preserve">Table </w:t>
      </w:r>
      <w:r>
        <w:rPr>
          <w:rStyle w:val="StyleTimesNewRoman"/>
          <w:rFonts w:ascii="Arial" w:hAnsi="Arial" w:cs="Arial"/>
          <w:b/>
          <w:sz w:val="22"/>
        </w:rPr>
        <w:t>2</w:t>
      </w:r>
      <w:r w:rsidRPr="008242F0">
        <w:rPr>
          <w:rStyle w:val="StyleTimesNewRoman"/>
          <w:rFonts w:ascii="Arial" w:hAnsi="Arial" w:cs="Arial"/>
          <w:b/>
          <w:sz w:val="22"/>
        </w:rPr>
        <w:t>: Summary of Indicative Non-Key Staffing Requirement</w:t>
      </w:r>
    </w:p>
    <w:tbl>
      <w:tblPr>
        <w:tblW w:w="9087" w:type="dxa"/>
        <w:tblInd w:w="93"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820"/>
        <w:gridCol w:w="3834"/>
        <w:gridCol w:w="2070"/>
        <w:gridCol w:w="2363"/>
      </w:tblGrid>
      <w:tr w:rsidR="008242F0" w:rsidRPr="004C579A" w:rsidTr="00442432">
        <w:trPr>
          <w:trHeight w:val="500"/>
          <w:tblHeader/>
        </w:trPr>
        <w:tc>
          <w:tcPr>
            <w:tcW w:w="820" w:type="dxa"/>
            <w:tcBorders>
              <w:top w:val="single" w:sz="18" w:space="0" w:color="auto"/>
              <w:left w:val="single" w:sz="18" w:space="0" w:color="auto"/>
              <w:bottom w:val="single" w:sz="18" w:space="0" w:color="auto"/>
              <w:right w:val="single" w:sz="18" w:space="0" w:color="auto"/>
            </w:tcBorders>
            <w:shd w:val="clear" w:color="000000" w:fill="D8E4BC"/>
            <w:vAlign w:val="center"/>
            <w:hideMark/>
          </w:tcPr>
          <w:p w:rsidR="008242F0" w:rsidRPr="004C579A" w:rsidRDefault="008242F0" w:rsidP="00442432">
            <w:pPr>
              <w:rPr>
                <w:rFonts w:cs="Arial"/>
                <w:b/>
                <w:bCs/>
                <w:color w:val="17365D"/>
                <w:szCs w:val="22"/>
                <w:lang w:eastAsia="en-GB"/>
              </w:rPr>
            </w:pPr>
            <w:r w:rsidRPr="004C579A">
              <w:rPr>
                <w:rFonts w:cs="Arial"/>
                <w:b/>
                <w:bCs/>
                <w:color w:val="17365D"/>
                <w:szCs w:val="22"/>
                <w:lang w:eastAsia="en-GB"/>
              </w:rPr>
              <w:t>S/No</w:t>
            </w:r>
          </w:p>
        </w:tc>
        <w:tc>
          <w:tcPr>
            <w:tcW w:w="3834" w:type="dxa"/>
            <w:tcBorders>
              <w:top w:val="single" w:sz="18" w:space="0" w:color="auto"/>
              <w:left w:val="single" w:sz="18" w:space="0" w:color="auto"/>
              <w:bottom w:val="single" w:sz="18" w:space="0" w:color="auto"/>
              <w:right w:val="single" w:sz="18" w:space="0" w:color="auto"/>
            </w:tcBorders>
            <w:shd w:val="clear" w:color="000000" w:fill="D8E4BC"/>
            <w:vAlign w:val="center"/>
            <w:hideMark/>
          </w:tcPr>
          <w:p w:rsidR="008242F0" w:rsidRPr="004C579A" w:rsidRDefault="008242F0" w:rsidP="00442432">
            <w:pPr>
              <w:rPr>
                <w:rFonts w:cs="Arial"/>
                <w:b/>
                <w:bCs/>
                <w:color w:val="17365D"/>
                <w:szCs w:val="22"/>
                <w:lang w:eastAsia="en-GB"/>
              </w:rPr>
            </w:pPr>
            <w:r w:rsidRPr="004C579A">
              <w:rPr>
                <w:rFonts w:cs="Arial"/>
                <w:b/>
                <w:bCs/>
                <w:color w:val="17365D"/>
                <w:szCs w:val="22"/>
                <w:lang w:eastAsia="en-GB"/>
              </w:rPr>
              <w:t>Expertise</w:t>
            </w:r>
          </w:p>
        </w:tc>
        <w:tc>
          <w:tcPr>
            <w:tcW w:w="2070" w:type="dxa"/>
            <w:tcBorders>
              <w:top w:val="single" w:sz="18" w:space="0" w:color="auto"/>
              <w:left w:val="single" w:sz="18" w:space="0" w:color="auto"/>
              <w:bottom w:val="single" w:sz="18" w:space="0" w:color="auto"/>
              <w:right w:val="single" w:sz="18" w:space="0" w:color="auto"/>
            </w:tcBorders>
            <w:shd w:val="clear" w:color="000000" w:fill="D8E4BC"/>
            <w:vAlign w:val="center"/>
            <w:hideMark/>
          </w:tcPr>
          <w:p w:rsidR="008242F0" w:rsidRPr="004C579A" w:rsidRDefault="008242F0" w:rsidP="00442432">
            <w:pPr>
              <w:jc w:val="center"/>
              <w:rPr>
                <w:rFonts w:cs="Arial"/>
                <w:b/>
                <w:bCs/>
                <w:color w:val="17365D"/>
                <w:szCs w:val="22"/>
                <w:lang w:eastAsia="en-GB"/>
              </w:rPr>
            </w:pPr>
            <w:r w:rsidRPr="004C579A">
              <w:rPr>
                <w:rFonts w:cs="Arial"/>
                <w:b/>
                <w:bCs/>
                <w:color w:val="17365D"/>
                <w:szCs w:val="22"/>
                <w:lang w:eastAsia="en-GB"/>
              </w:rPr>
              <w:t>Indicative Positions</w:t>
            </w:r>
          </w:p>
        </w:tc>
        <w:tc>
          <w:tcPr>
            <w:tcW w:w="2363" w:type="dxa"/>
            <w:tcBorders>
              <w:top w:val="single" w:sz="18" w:space="0" w:color="auto"/>
              <w:left w:val="single" w:sz="18" w:space="0" w:color="auto"/>
              <w:bottom w:val="single" w:sz="18" w:space="0" w:color="auto"/>
              <w:right w:val="single" w:sz="18" w:space="0" w:color="auto"/>
            </w:tcBorders>
            <w:shd w:val="clear" w:color="000000" w:fill="D8E4BC"/>
            <w:vAlign w:val="center"/>
            <w:hideMark/>
          </w:tcPr>
          <w:p w:rsidR="008242F0" w:rsidRPr="004C579A" w:rsidRDefault="008242F0" w:rsidP="00442432">
            <w:pPr>
              <w:jc w:val="center"/>
              <w:rPr>
                <w:rFonts w:cs="Arial"/>
                <w:b/>
                <w:bCs/>
                <w:color w:val="17365D"/>
                <w:szCs w:val="22"/>
                <w:lang w:eastAsia="en-GB"/>
              </w:rPr>
            </w:pPr>
            <w:r w:rsidRPr="004C579A">
              <w:rPr>
                <w:rFonts w:cs="Arial"/>
                <w:b/>
                <w:bCs/>
                <w:color w:val="17365D"/>
                <w:szCs w:val="22"/>
                <w:lang w:eastAsia="en-GB"/>
              </w:rPr>
              <w:t>Indicative Input (Person Months)</w:t>
            </w:r>
          </w:p>
        </w:tc>
      </w:tr>
      <w:tr w:rsidR="008242F0" w:rsidRPr="004C579A" w:rsidTr="00442432">
        <w:trPr>
          <w:trHeight w:val="342"/>
        </w:trPr>
        <w:tc>
          <w:tcPr>
            <w:tcW w:w="820" w:type="dxa"/>
            <w:tcBorders>
              <w:top w:val="single" w:sz="18" w:space="0" w:color="auto"/>
              <w:left w:val="single" w:sz="18" w:space="0" w:color="auto"/>
              <w:bottom w:val="single" w:sz="18" w:space="0" w:color="auto"/>
              <w:right w:val="single" w:sz="18" w:space="0" w:color="auto"/>
            </w:tcBorders>
            <w:shd w:val="clear" w:color="000000" w:fill="D8E4BC"/>
            <w:vAlign w:val="center"/>
          </w:tcPr>
          <w:p w:rsidR="008242F0" w:rsidRPr="004C579A" w:rsidRDefault="008242F0" w:rsidP="00442432">
            <w:pPr>
              <w:rPr>
                <w:rFonts w:cs="Arial"/>
                <w:b/>
                <w:bCs/>
                <w:color w:val="17365D"/>
                <w:szCs w:val="22"/>
                <w:lang w:eastAsia="en-GB"/>
              </w:rPr>
            </w:pPr>
            <w:r w:rsidRPr="004C579A">
              <w:rPr>
                <w:rFonts w:cs="Arial"/>
                <w:b/>
                <w:bCs/>
                <w:color w:val="17365D"/>
                <w:szCs w:val="22"/>
                <w:lang w:eastAsia="en-GB"/>
              </w:rPr>
              <w:t>A.</w:t>
            </w:r>
          </w:p>
        </w:tc>
        <w:tc>
          <w:tcPr>
            <w:tcW w:w="8267" w:type="dxa"/>
            <w:gridSpan w:val="3"/>
            <w:tcBorders>
              <w:top w:val="single" w:sz="18" w:space="0" w:color="auto"/>
              <w:left w:val="single" w:sz="18" w:space="0" w:color="auto"/>
              <w:bottom w:val="single" w:sz="18" w:space="0" w:color="auto"/>
              <w:right w:val="single" w:sz="18" w:space="0" w:color="auto"/>
            </w:tcBorders>
            <w:shd w:val="clear" w:color="000000" w:fill="D8E4BC"/>
            <w:vAlign w:val="center"/>
          </w:tcPr>
          <w:p w:rsidR="008242F0" w:rsidRPr="004C579A" w:rsidRDefault="008242F0" w:rsidP="00442432">
            <w:pPr>
              <w:rPr>
                <w:rFonts w:cs="Arial"/>
                <w:b/>
                <w:bCs/>
                <w:color w:val="17365D"/>
                <w:szCs w:val="22"/>
                <w:lang w:eastAsia="en-GB"/>
              </w:rPr>
            </w:pPr>
            <w:r w:rsidRPr="004C579A">
              <w:rPr>
                <w:rFonts w:cs="Arial"/>
                <w:b/>
                <w:bCs/>
                <w:color w:val="17365D"/>
                <w:szCs w:val="22"/>
                <w:lang w:eastAsia="en-GB"/>
              </w:rPr>
              <w:t>International or National Experts to be proposed by the firm</w:t>
            </w:r>
          </w:p>
        </w:tc>
      </w:tr>
      <w:tr w:rsidR="008242F0" w:rsidRPr="004C579A" w:rsidTr="00442432">
        <w:trPr>
          <w:trHeight w:val="120"/>
        </w:trPr>
        <w:tc>
          <w:tcPr>
            <w:tcW w:w="820" w:type="dxa"/>
            <w:tcBorders>
              <w:top w:val="single" w:sz="18" w:space="0" w:color="auto"/>
              <w:left w:val="single" w:sz="18" w:space="0" w:color="auto"/>
            </w:tcBorders>
            <w:shd w:val="clear" w:color="auto" w:fill="auto"/>
            <w:vAlign w:val="center"/>
          </w:tcPr>
          <w:p w:rsidR="008242F0" w:rsidRPr="004C579A" w:rsidRDefault="008242F0" w:rsidP="00442432">
            <w:pPr>
              <w:jc w:val="center"/>
              <w:rPr>
                <w:rFonts w:cs="Arial"/>
                <w:sz w:val="20"/>
                <w:lang w:eastAsia="en-GB"/>
              </w:rPr>
            </w:pPr>
            <w:r w:rsidRPr="004C579A">
              <w:rPr>
                <w:rFonts w:cs="Arial"/>
                <w:sz w:val="20"/>
                <w:lang w:eastAsia="en-GB"/>
              </w:rPr>
              <w:t>1</w:t>
            </w:r>
          </w:p>
        </w:tc>
        <w:tc>
          <w:tcPr>
            <w:tcW w:w="3834" w:type="dxa"/>
            <w:tcBorders>
              <w:top w:val="single" w:sz="18" w:space="0" w:color="auto"/>
            </w:tcBorders>
            <w:shd w:val="clear" w:color="auto" w:fill="auto"/>
            <w:vAlign w:val="center"/>
          </w:tcPr>
          <w:p w:rsidR="008242F0" w:rsidRPr="004C579A" w:rsidRDefault="008242F0" w:rsidP="00442432">
            <w:pPr>
              <w:rPr>
                <w:rFonts w:cs="Arial"/>
                <w:color w:val="000000"/>
                <w:sz w:val="20"/>
              </w:rPr>
            </w:pPr>
            <w:r w:rsidRPr="004C579A">
              <w:rPr>
                <w:rFonts w:cs="Arial"/>
                <w:color w:val="000000"/>
                <w:sz w:val="20"/>
              </w:rPr>
              <w:t>Financial Analyst</w:t>
            </w:r>
          </w:p>
        </w:tc>
        <w:tc>
          <w:tcPr>
            <w:tcW w:w="2070" w:type="dxa"/>
            <w:tcBorders>
              <w:top w:val="single" w:sz="18" w:space="0" w:color="auto"/>
            </w:tcBorders>
            <w:shd w:val="clear" w:color="auto" w:fill="auto"/>
            <w:vAlign w:val="center"/>
          </w:tcPr>
          <w:p w:rsidR="008242F0" w:rsidRPr="004C579A" w:rsidRDefault="008242F0" w:rsidP="00442432">
            <w:pPr>
              <w:jc w:val="center"/>
              <w:rPr>
                <w:rFonts w:cs="Arial"/>
                <w:color w:val="000000"/>
                <w:sz w:val="20"/>
              </w:rPr>
            </w:pPr>
            <w:r w:rsidRPr="004C579A">
              <w:rPr>
                <w:rFonts w:cs="Arial"/>
                <w:color w:val="000000"/>
                <w:sz w:val="20"/>
              </w:rPr>
              <w:t>1</w:t>
            </w:r>
          </w:p>
        </w:tc>
        <w:tc>
          <w:tcPr>
            <w:tcW w:w="2363" w:type="dxa"/>
            <w:tcBorders>
              <w:top w:val="single" w:sz="18" w:space="0" w:color="auto"/>
              <w:right w:val="single" w:sz="18" w:space="0" w:color="auto"/>
            </w:tcBorders>
            <w:shd w:val="clear" w:color="auto" w:fill="auto"/>
            <w:vAlign w:val="center"/>
          </w:tcPr>
          <w:p w:rsidR="008242F0" w:rsidRPr="004C579A" w:rsidRDefault="008242F0" w:rsidP="00442432">
            <w:pPr>
              <w:jc w:val="center"/>
              <w:rPr>
                <w:rFonts w:cs="Arial"/>
                <w:color w:val="000000"/>
                <w:sz w:val="20"/>
              </w:rPr>
            </w:pPr>
            <w:r w:rsidRPr="004C579A">
              <w:rPr>
                <w:rFonts w:cs="Arial"/>
                <w:color w:val="000000"/>
                <w:sz w:val="20"/>
              </w:rPr>
              <w:t>12</w:t>
            </w:r>
          </w:p>
        </w:tc>
      </w:tr>
      <w:tr w:rsidR="008242F0" w:rsidRPr="004C579A" w:rsidTr="00442432">
        <w:trPr>
          <w:trHeight w:val="120"/>
        </w:trPr>
        <w:tc>
          <w:tcPr>
            <w:tcW w:w="820" w:type="dxa"/>
            <w:tcBorders>
              <w:top w:val="dashSmallGap" w:sz="4" w:space="0" w:color="auto"/>
              <w:left w:val="single" w:sz="18" w:space="0" w:color="auto"/>
              <w:bottom w:val="single" w:sz="18" w:space="0" w:color="auto"/>
            </w:tcBorders>
            <w:shd w:val="clear" w:color="auto" w:fill="auto"/>
            <w:vAlign w:val="center"/>
          </w:tcPr>
          <w:p w:rsidR="008242F0" w:rsidRPr="004C579A" w:rsidRDefault="008242F0" w:rsidP="00442432">
            <w:pPr>
              <w:jc w:val="center"/>
              <w:rPr>
                <w:rFonts w:cs="Arial"/>
                <w:sz w:val="20"/>
                <w:lang w:eastAsia="en-GB"/>
              </w:rPr>
            </w:pPr>
            <w:r w:rsidRPr="004C579A">
              <w:rPr>
                <w:rFonts w:cs="Arial"/>
                <w:sz w:val="20"/>
                <w:lang w:eastAsia="en-GB"/>
              </w:rPr>
              <w:t>2</w:t>
            </w:r>
          </w:p>
        </w:tc>
        <w:tc>
          <w:tcPr>
            <w:tcW w:w="3834" w:type="dxa"/>
            <w:tcBorders>
              <w:top w:val="dashSmallGap" w:sz="4" w:space="0" w:color="auto"/>
              <w:bottom w:val="single" w:sz="18" w:space="0" w:color="auto"/>
            </w:tcBorders>
            <w:shd w:val="clear" w:color="auto" w:fill="auto"/>
            <w:vAlign w:val="center"/>
          </w:tcPr>
          <w:p w:rsidR="008242F0" w:rsidRPr="004C579A" w:rsidRDefault="008242F0" w:rsidP="00442432">
            <w:pPr>
              <w:rPr>
                <w:rFonts w:cs="Arial"/>
                <w:color w:val="000000"/>
                <w:sz w:val="20"/>
              </w:rPr>
            </w:pPr>
            <w:r w:rsidRPr="004C579A">
              <w:rPr>
                <w:rFonts w:cs="Arial"/>
                <w:color w:val="000000"/>
                <w:sz w:val="20"/>
              </w:rPr>
              <w:t>Project Scheduling Expert</w:t>
            </w:r>
          </w:p>
        </w:tc>
        <w:tc>
          <w:tcPr>
            <w:tcW w:w="2070" w:type="dxa"/>
            <w:tcBorders>
              <w:top w:val="dashSmallGap" w:sz="4" w:space="0" w:color="auto"/>
              <w:bottom w:val="single" w:sz="18" w:space="0" w:color="auto"/>
            </w:tcBorders>
            <w:shd w:val="clear" w:color="auto" w:fill="auto"/>
            <w:vAlign w:val="center"/>
          </w:tcPr>
          <w:p w:rsidR="008242F0" w:rsidRPr="004C579A" w:rsidRDefault="008242F0" w:rsidP="00442432">
            <w:pPr>
              <w:jc w:val="center"/>
              <w:rPr>
                <w:rFonts w:cs="Arial"/>
                <w:color w:val="000000"/>
                <w:sz w:val="20"/>
              </w:rPr>
            </w:pPr>
            <w:r w:rsidRPr="004C579A">
              <w:rPr>
                <w:rFonts w:cs="Arial"/>
                <w:color w:val="000000"/>
                <w:sz w:val="20"/>
              </w:rPr>
              <w:t>1</w:t>
            </w:r>
          </w:p>
        </w:tc>
        <w:tc>
          <w:tcPr>
            <w:tcW w:w="2363" w:type="dxa"/>
            <w:tcBorders>
              <w:top w:val="dashSmallGap" w:sz="4" w:space="0" w:color="auto"/>
              <w:bottom w:val="single" w:sz="18" w:space="0" w:color="auto"/>
              <w:right w:val="single" w:sz="18" w:space="0" w:color="auto"/>
            </w:tcBorders>
            <w:shd w:val="clear" w:color="auto" w:fill="auto"/>
            <w:vAlign w:val="center"/>
          </w:tcPr>
          <w:p w:rsidR="008242F0" w:rsidRPr="004C579A" w:rsidRDefault="008242F0" w:rsidP="00442432">
            <w:pPr>
              <w:jc w:val="center"/>
              <w:rPr>
                <w:rFonts w:cs="Arial"/>
                <w:color w:val="000000"/>
                <w:sz w:val="20"/>
              </w:rPr>
            </w:pPr>
            <w:r w:rsidRPr="004C579A">
              <w:rPr>
                <w:rFonts w:cs="Arial"/>
                <w:color w:val="000000"/>
                <w:sz w:val="20"/>
              </w:rPr>
              <w:t>3</w:t>
            </w:r>
          </w:p>
        </w:tc>
      </w:tr>
      <w:tr w:rsidR="008242F0" w:rsidRPr="004C579A" w:rsidTr="00442432">
        <w:trPr>
          <w:trHeight w:val="120"/>
        </w:trPr>
        <w:tc>
          <w:tcPr>
            <w:tcW w:w="820" w:type="dxa"/>
            <w:tcBorders>
              <w:top w:val="dashSmallGap" w:sz="4" w:space="0" w:color="auto"/>
              <w:left w:val="single" w:sz="18" w:space="0" w:color="auto"/>
              <w:bottom w:val="single" w:sz="18" w:space="0" w:color="auto"/>
            </w:tcBorders>
            <w:shd w:val="clear" w:color="auto" w:fill="auto"/>
            <w:vAlign w:val="center"/>
          </w:tcPr>
          <w:p w:rsidR="008242F0" w:rsidRPr="004C579A" w:rsidRDefault="008242F0" w:rsidP="00442432">
            <w:pPr>
              <w:jc w:val="center"/>
              <w:rPr>
                <w:rFonts w:cs="Arial"/>
                <w:sz w:val="20"/>
                <w:lang w:eastAsia="en-GB"/>
              </w:rPr>
            </w:pPr>
            <w:r w:rsidRPr="004C579A">
              <w:rPr>
                <w:rFonts w:cs="Arial"/>
                <w:sz w:val="20"/>
                <w:lang w:eastAsia="en-GB"/>
              </w:rPr>
              <w:t>3</w:t>
            </w:r>
          </w:p>
        </w:tc>
        <w:tc>
          <w:tcPr>
            <w:tcW w:w="3834" w:type="dxa"/>
            <w:tcBorders>
              <w:top w:val="dashSmallGap" w:sz="4" w:space="0" w:color="auto"/>
              <w:bottom w:val="single" w:sz="18" w:space="0" w:color="auto"/>
            </w:tcBorders>
            <w:shd w:val="clear" w:color="auto" w:fill="auto"/>
            <w:vAlign w:val="center"/>
          </w:tcPr>
          <w:p w:rsidR="008242F0" w:rsidRPr="004C579A" w:rsidRDefault="008242F0" w:rsidP="00442432">
            <w:pPr>
              <w:rPr>
                <w:rFonts w:cs="Arial"/>
                <w:color w:val="000000"/>
                <w:sz w:val="20"/>
              </w:rPr>
            </w:pPr>
            <w:r w:rsidRPr="004C579A">
              <w:rPr>
                <w:rFonts w:cs="Arial"/>
                <w:color w:val="000000"/>
                <w:sz w:val="20"/>
              </w:rPr>
              <w:t>Budget/Cost Control Expert</w:t>
            </w:r>
          </w:p>
        </w:tc>
        <w:tc>
          <w:tcPr>
            <w:tcW w:w="2070" w:type="dxa"/>
            <w:tcBorders>
              <w:top w:val="dashSmallGap" w:sz="4" w:space="0" w:color="auto"/>
              <w:bottom w:val="single" w:sz="18" w:space="0" w:color="auto"/>
            </w:tcBorders>
            <w:shd w:val="clear" w:color="auto" w:fill="auto"/>
            <w:vAlign w:val="center"/>
          </w:tcPr>
          <w:p w:rsidR="008242F0" w:rsidRPr="004C579A" w:rsidRDefault="008242F0" w:rsidP="00442432">
            <w:pPr>
              <w:jc w:val="center"/>
              <w:rPr>
                <w:rFonts w:cs="Arial"/>
                <w:color w:val="000000"/>
                <w:sz w:val="20"/>
              </w:rPr>
            </w:pPr>
            <w:r w:rsidRPr="004C579A">
              <w:rPr>
                <w:rFonts w:cs="Arial"/>
                <w:color w:val="000000"/>
                <w:sz w:val="20"/>
              </w:rPr>
              <w:t>2</w:t>
            </w:r>
          </w:p>
        </w:tc>
        <w:tc>
          <w:tcPr>
            <w:tcW w:w="2363" w:type="dxa"/>
            <w:tcBorders>
              <w:top w:val="dashSmallGap" w:sz="4" w:space="0" w:color="auto"/>
              <w:bottom w:val="single" w:sz="18" w:space="0" w:color="auto"/>
              <w:right w:val="single" w:sz="18" w:space="0" w:color="auto"/>
            </w:tcBorders>
            <w:shd w:val="clear" w:color="auto" w:fill="auto"/>
            <w:vAlign w:val="center"/>
          </w:tcPr>
          <w:p w:rsidR="008242F0" w:rsidRPr="004C579A" w:rsidRDefault="008242F0" w:rsidP="00442432">
            <w:pPr>
              <w:jc w:val="center"/>
              <w:rPr>
                <w:rFonts w:cs="Arial"/>
                <w:color w:val="000000"/>
                <w:sz w:val="20"/>
              </w:rPr>
            </w:pPr>
            <w:r w:rsidRPr="004C579A">
              <w:rPr>
                <w:rFonts w:cs="Arial"/>
                <w:color w:val="000000"/>
                <w:sz w:val="20"/>
              </w:rPr>
              <w:t>24</w:t>
            </w:r>
          </w:p>
        </w:tc>
      </w:tr>
      <w:tr w:rsidR="008242F0" w:rsidRPr="004C579A" w:rsidTr="00442432">
        <w:trPr>
          <w:trHeight w:val="120"/>
        </w:trPr>
        <w:tc>
          <w:tcPr>
            <w:tcW w:w="820" w:type="dxa"/>
            <w:tcBorders>
              <w:top w:val="dashSmallGap" w:sz="4" w:space="0" w:color="auto"/>
              <w:left w:val="single" w:sz="18" w:space="0" w:color="auto"/>
              <w:bottom w:val="single" w:sz="18" w:space="0" w:color="auto"/>
            </w:tcBorders>
            <w:shd w:val="clear" w:color="auto" w:fill="auto"/>
            <w:vAlign w:val="center"/>
          </w:tcPr>
          <w:p w:rsidR="008242F0" w:rsidRPr="004C579A" w:rsidRDefault="008242F0" w:rsidP="00442432">
            <w:pPr>
              <w:jc w:val="center"/>
              <w:rPr>
                <w:rFonts w:cs="Arial"/>
                <w:sz w:val="20"/>
                <w:lang w:eastAsia="en-GB"/>
              </w:rPr>
            </w:pPr>
            <w:r w:rsidRPr="004C579A">
              <w:rPr>
                <w:rFonts w:cs="Arial"/>
                <w:sz w:val="20"/>
                <w:lang w:eastAsia="en-GB"/>
              </w:rPr>
              <w:t>4</w:t>
            </w:r>
          </w:p>
        </w:tc>
        <w:tc>
          <w:tcPr>
            <w:tcW w:w="3834" w:type="dxa"/>
            <w:tcBorders>
              <w:top w:val="dashSmallGap" w:sz="4" w:space="0" w:color="auto"/>
              <w:bottom w:val="single" w:sz="18" w:space="0" w:color="auto"/>
            </w:tcBorders>
            <w:shd w:val="clear" w:color="auto" w:fill="auto"/>
            <w:vAlign w:val="center"/>
          </w:tcPr>
          <w:p w:rsidR="008242F0" w:rsidRPr="004C579A" w:rsidRDefault="008242F0" w:rsidP="00442432">
            <w:pPr>
              <w:rPr>
                <w:rFonts w:cs="Arial"/>
                <w:color w:val="000000"/>
                <w:sz w:val="20"/>
              </w:rPr>
            </w:pPr>
            <w:r w:rsidRPr="004C579A">
              <w:rPr>
                <w:rFonts w:cs="Arial"/>
                <w:color w:val="000000"/>
                <w:sz w:val="20"/>
              </w:rPr>
              <w:t>Quality and Probity Expert</w:t>
            </w:r>
          </w:p>
        </w:tc>
        <w:tc>
          <w:tcPr>
            <w:tcW w:w="2070" w:type="dxa"/>
            <w:tcBorders>
              <w:top w:val="dashSmallGap" w:sz="4" w:space="0" w:color="auto"/>
              <w:bottom w:val="single" w:sz="18" w:space="0" w:color="auto"/>
            </w:tcBorders>
            <w:shd w:val="clear" w:color="auto" w:fill="auto"/>
            <w:vAlign w:val="center"/>
          </w:tcPr>
          <w:p w:rsidR="008242F0" w:rsidRPr="004C579A" w:rsidRDefault="008242F0" w:rsidP="00442432">
            <w:pPr>
              <w:jc w:val="center"/>
              <w:rPr>
                <w:rFonts w:cs="Arial"/>
                <w:color w:val="000000"/>
                <w:sz w:val="20"/>
              </w:rPr>
            </w:pPr>
            <w:r w:rsidRPr="004C579A">
              <w:rPr>
                <w:rFonts w:cs="Arial"/>
                <w:color w:val="000000"/>
                <w:sz w:val="20"/>
              </w:rPr>
              <w:t>2</w:t>
            </w:r>
          </w:p>
        </w:tc>
        <w:tc>
          <w:tcPr>
            <w:tcW w:w="2363" w:type="dxa"/>
            <w:tcBorders>
              <w:top w:val="dashSmallGap" w:sz="4" w:space="0" w:color="auto"/>
              <w:bottom w:val="single" w:sz="18" w:space="0" w:color="auto"/>
              <w:right w:val="single" w:sz="18" w:space="0" w:color="auto"/>
            </w:tcBorders>
            <w:shd w:val="clear" w:color="auto" w:fill="auto"/>
            <w:vAlign w:val="center"/>
          </w:tcPr>
          <w:p w:rsidR="008242F0" w:rsidRPr="004C579A" w:rsidRDefault="008242F0" w:rsidP="00442432">
            <w:pPr>
              <w:jc w:val="center"/>
              <w:rPr>
                <w:rFonts w:cs="Arial"/>
                <w:color w:val="000000"/>
                <w:sz w:val="20"/>
              </w:rPr>
            </w:pPr>
            <w:r w:rsidRPr="004C579A">
              <w:rPr>
                <w:rFonts w:cs="Arial"/>
                <w:color w:val="000000"/>
                <w:sz w:val="20"/>
              </w:rPr>
              <w:t>12</w:t>
            </w:r>
          </w:p>
        </w:tc>
      </w:tr>
      <w:tr w:rsidR="008242F0" w:rsidRPr="004C579A" w:rsidTr="00442432">
        <w:trPr>
          <w:trHeight w:val="120"/>
        </w:trPr>
        <w:tc>
          <w:tcPr>
            <w:tcW w:w="820" w:type="dxa"/>
            <w:tcBorders>
              <w:top w:val="dashSmallGap" w:sz="4" w:space="0" w:color="auto"/>
              <w:left w:val="single" w:sz="18" w:space="0" w:color="auto"/>
              <w:bottom w:val="single" w:sz="18" w:space="0" w:color="auto"/>
            </w:tcBorders>
            <w:shd w:val="clear" w:color="auto" w:fill="auto"/>
            <w:vAlign w:val="center"/>
          </w:tcPr>
          <w:p w:rsidR="008242F0" w:rsidRPr="004C579A" w:rsidRDefault="008242F0" w:rsidP="00442432">
            <w:pPr>
              <w:jc w:val="center"/>
              <w:rPr>
                <w:rFonts w:cs="Arial"/>
                <w:sz w:val="20"/>
                <w:lang w:eastAsia="en-GB"/>
              </w:rPr>
            </w:pPr>
            <w:r w:rsidRPr="004C579A">
              <w:rPr>
                <w:rFonts w:cs="Arial"/>
                <w:sz w:val="20"/>
                <w:lang w:eastAsia="en-GB"/>
              </w:rPr>
              <w:t>5</w:t>
            </w:r>
          </w:p>
        </w:tc>
        <w:tc>
          <w:tcPr>
            <w:tcW w:w="3834" w:type="dxa"/>
            <w:tcBorders>
              <w:top w:val="dashSmallGap" w:sz="4" w:space="0" w:color="auto"/>
              <w:bottom w:val="single" w:sz="18" w:space="0" w:color="auto"/>
            </w:tcBorders>
            <w:shd w:val="clear" w:color="auto" w:fill="auto"/>
            <w:vAlign w:val="center"/>
          </w:tcPr>
          <w:p w:rsidR="008242F0" w:rsidRPr="004C579A" w:rsidRDefault="008242F0" w:rsidP="00442432">
            <w:pPr>
              <w:rPr>
                <w:rFonts w:cs="Arial"/>
                <w:color w:val="000000"/>
                <w:sz w:val="20"/>
              </w:rPr>
            </w:pPr>
            <w:r w:rsidRPr="004C579A">
              <w:rPr>
                <w:rFonts w:cs="Arial"/>
                <w:color w:val="000000"/>
                <w:sz w:val="20"/>
              </w:rPr>
              <w:t>Customer Service Specialist</w:t>
            </w:r>
          </w:p>
        </w:tc>
        <w:tc>
          <w:tcPr>
            <w:tcW w:w="2070" w:type="dxa"/>
            <w:tcBorders>
              <w:top w:val="dashSmallGap" w:sz="4" w:space="0" w:color="auto"/>
              <w:bottom w:val="single" w:sz="18" w:space="0" w:color="auto"/>
            </w:tcBorders>
            <w:shd w:val="clear" w:color="auto" w:fill="auto"/>
            <w:vAlign w:val="center"/>
          </w:tcPr>
          <w:p w:rsidR="008242F0" w:rsidRPr="004C579A" w:rsidRDefault="008242F0" w:rsidP="00442432">
            <w:pPr>
              <w:jc w:val="center"/>
              <w:rPr>
                <w:rFonts w:cs="Arial"/>
                <w:color w:val="000000"/>
                <w:sz w:val="20"/>
              </w:rPr>
            </w:pPr>
            <w:r w:rsidRPr="004C579A">
              <w:rPr>
                <w:rFonts w:cs="Arial"/>
                <w:color w:val="000000"/>
                <w:sz w:val="20"/>
              </w:rPr>
              <w:t>1</w:t>
            </w:r>
          </w:p>
        </w:tc>
        <w:tc>
          <w:tcPr>
            <w:tcW w:w="2363" w:type="dxa"/>
            <w:tcBorders>
              <w:top w:val="dashSmallGap" w:sz="4" w:space="0" w:color="auto"/>
              <w:bottom w:val="single" w:sz="18" w:space="0" w:color="auto"/>
              <w:right w:val="single" w:sz="18" w:space="0" w:color="auto"/>
            </w:tcBorders>
            <w:shd w:val="clear" w:color="auto" w:fill="auto"/>
            <w:vAlign w:val="center"/>
          </w:tcPr>
          <w:p w:rsidR="008242F0" w:rsidRPr="004C579A" w:rsidRDefault="008242F0" w:rsidP="00442432">
            <w:pPr>
              <w:jc w:val="center"/>
              <w:rPr>
                <w:rFonts w:cs="Arial"/>
                <w:color w:val="000000"/>
                <w:sz w:val="20"/>
              </w:rPr>
            </w:pPr>
            <w:r w:rsidRPr="004C579A">
              <w:rPr>
                <w:rFonts w:cs="Arial"/>
                <w:color w:val="000000"/>
                <w:sz w:val="20"/>
              </w:rPr>
              <w:t>6</w:t>
            </w:r>
          </w:p>
        </w:tc>
      </w:tr>
      <w:tr w:rsidR="008242F0" w:rsidRPr="004C579A" w:rsidTr="00442432">
        <w:trPr>
          <w:trHeight w:val="410"/>
        </w:trPr>
        <w:tc>
          <w:tcPr>
            <w:tcW w:w="4654" w:type="dxa"/>
            <w:gridSpan w:val="2"/>
            <w:tcBorders>
              <w:top w:val="single" w:sz="18" w:space="0" w:color="auto"/>
              <w:left w:val="single" w:sz="18" w:space="0" w:color="auto"/>
              <w:bottom w:val="single" w:sz="18" w:space="0" w:color="auto"/>
              <w:right w:val="single" w:sz="18" w:space="0" w:color="auto"/>
            </w:tcBorders>
            <w:shd w:val="clear" w:color="auto" w:fill="D6E3BC"/>
            <w:noWrap/>
            <w:vAlign w:val="center"/>
            <w:hideMark/>
          </w:tcPr>
          <w:p w:rsidR="008242F0" w:rsidRPr="004C579A" w:rsidRDefault="008242F0" w:rsidP="00442432">
            <w:pPr>
              <w:jc w:val="center"/>
              <w:rPr>
                <w:rFonts w:cs="Arial"/>
                <w:b/>
                <w:bCs/>
                <w:szCs w:val="22"/>
                <w:lang w:eastAsia="en-GB"/>
              </w:rPr>
            </w:pPr>
            <w:r w:rsidRPr="004C579A">
              <w:rPr>
                <w:rFonts w:cs="Arial"/>
                <w:b/>
                <w:bCs/>
                <w:szCs w:val="22"/>
                <w:lang w:eastAsia="en-GB"/>
              </w:rPr>
              <w:t>Grand Total</w:t>
            </w:r>
          </w:p>
        </w:tc>
        <w:tc>
          <w:tcPr>
            <w:tcW w:w="2070" w:type="dxa"/>
            <w:tcBorders>
              <w:top w:val="single" w:sz="18" w:space="0" w:color="auto"/>
              <w:left w:val="single" w:sz="18" w:space="0" w:color="auto"/>
              <w:bottom w:val="single" w:sz="18" w:space="0" w:color="auto"/>
              <w:right w:val="single" w:sz="18" w:space="0" w:color="auto"/>
            </w:tcBorders>
            <w:shd w:val="clear" w:color="auto" w:fill="D6E3BC"/>
            <w:vAlign w:val="center"/>
            <w:hideMark/>
          </w:tcPr>
          <w:p w:rsidR="008242F0" w:rsidRPr="004C579A" w:rsidRDefault="008242F0" w:rsidP="00442432">
            <w:pPr>
              <w:jc w:val="center"/>
              <w:rPr>
                <w:rFonts w:cs="Arial"/>
                <w:b/>
                <w:bCs/>
                <w:color w:val="000000"/>
                <w:szCs w:val="22"/>
                <w:lang w:eastAsia="en-GB"/>
              </w:rPr>
            </w:pPr>
            <w:r w:rsidRPr="004C579A">
              <w:rPr>
                <w:rFonts w:cs="Arial"/>
                <w:b/>
                <w:bCs/>
                <w:color w:val="000000"/>
                <w:szCs w:val="22"/>
                <w:lang w:eastAsia="en-GB"/>
              </w:rPr>
              <w:t>7</w:t>
            </w:r>
          </w:p>
        </w:tc>
        <w:tc>
          <w:tcPr>
            <w:tcW w:w="2363" w:type="dxa"/>
            <w:tcBorders>
              <w:top w:val="single" w:sz="18" w:space="0" w:color="auto"/>
              <w:left w:val="single" w:sz="18" w:space="0" w:color="auto"/>
              <w:bottom w:val="single" w:sz="18" w:space="0" w:color="auto"/>
              <w:right w:val="single" w:sz="18" w:space="0" w:color="auto"/>
            </w:tcBorders>
            <w:shd w:val="clear" w:color="auto" w:fill="D6E3BC"/>
            <w:vAlign w:val="center"/>
            <w:hideMark/>
          </w:tcPr>
          <w:p w:rsidR="008242F0" w:rsidRPr="004C579A" w:rsidRDefault="008242F0" w:rsidP="00442432">
            <w:pPr>
              <w:jc w:val="center"/>
              <w:rPr>
                <w:rFonts w:cs="Arial"/>
                <w:b/>
                <w:bCs/>
                <w:color w:val="000000"/>
                <w:szCs w:val="22"/>
              </w:rPr>
            </w:pPr>
            <w:r w:rsidRPr="004C579A">
              <w:rPr>
                <w:rFonts w:cs="Arial"/>
                <w:b/>
                <w:bCs/>
                <w:color w:val="000000"/>
                <w:szCs w:val="22"/>
              </w:rPr>
              <w:t>57</w:t>
            </w:r>
          </w:p>
        </w:tc>
      </w:tr>
    </w:tbl>
    <w:p w:rsidR="00EC11BD" w:rsidRDefault="002619EA" w:rsidP="0048227E">
      <w:r>
        <w:t xml:space="preserve"> </w:t>
      </w:r>
    </w:p>
    <w:sectPr w:rsidR="00EC1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auto"/>
    <w:pitch w:val="variable"/>
    <w:sig w:usb0="E00002FF" w:usb1="5000785B" w:usb2="00000000" w:usb3="00000000" w:csb0="0000019F" w:csb1="00000000"/>
  </w:font>
  <w:font w:name="Swiss 721 Roman">
    <w:altName w:val="Arial"/>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2A5D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C2249A8A"/>
    <w:lvl w:ilvl="0">
      <w:start w:val="1"/>
      <w:numFmt w:val="upperRoman"/>
      <w:pStyle w:val="Heading1"/>
      <w:lvlText w:val="%1."/>
      <w:lvlJc w:val="left"/>
      <w:pPr>
        <w:ind w:left="720" w:hanging="720"/>
      </w:pPr>
      <w:rPr>
        <w:rFonts w:cs="Times New Roman" w:hint="default"/>
        <w:b/>
        <w:bCs/>
        <w:color w:val="auto"/>
      </w:rPr>
    </w:lvl>
    <w:lvl w:ilvl="1">
      <w:start w:val="1"/>
      <w:numFmt w:val="upperLetter"/>
      <w:pStyle w:val="Heading2"/>
      <w:lvlText w:val="%2."/>
      <w:lvlJc w:val="left"/>
      <w:pPr>
        <w:ind w:left="720" w:hanging="720"/>
      </w:pPr>
      <w:rPr>
        <w:rFonts w:cs="Times New Roman" w:hint="default"/>
        <w:b/>
        <w:bCs w:val="0"/>
        <w:color w:val="auto"/>
      </w:rPr>
    </w:lvl>
    <w:lvl w:ilvl="2">
      <w:start w:val="1"/>
      <w:numFmt w:val="decimal"/>
      <w:pStyle w:val="Heading3"/>
      <w:lvlText w:val="%3."/>
      <w:lvlJc w:val="left"/>
      <w:pPr>
        <w:ind w:left="1440" w:hanging="720"/>
      </w:pPr>
      <w:rPr>
        <w:rFonts w:cs="Times New Roman" w:hint="default"/>
      </w:rPr>
    </w:lvl>
    <w:lvl w:ilvl="3">
      <w:start w:val="1"/>
      <w:numFmt w:val="lowerLetter"/>
      <w:pStyle w:val="Heading4"/>
      <w:lvlText w:val="%4."/>
      <w:lvlJc w:val="left"/>
      <w:pPr>
        <w:ind w:left="2160" w:hanging="720"/>
      </w:pPr>
      <w:rPr>
        <w:rFonts w:cs="Times New Roman" w:hint="default"/>
      </w:rPr>
    </w:lvl>
    <w:lvl w:ilvl="4">
      <w:start w:val="1"/>
      <w:numFmt w:val="lowerRoman"/>
      <w:pStyle w:val="Heading5"/>
      <w:lvlText w:val="%5."/>
      <w:lvlJc w:val="left"/>
      <w:pPr>
        <w:ind w:left="2880" w:hanging="720"/>
      </w:pPr>
      <w:rPr>
        <w:rFonts w:cs="Times New Roman" w:hint="default"/>
      </w:rPr>
    </w:lvl>
    <w:lvl w:ilvl="5">
      <w:start w:val="1"/>
      <w:numFmt w:val="none"/>
      <w:pStyle w:val="Heading6"/>
      <w:suff w:val="nothing"/>
      <w:lvlText w:val=""/>
      <w:lvlJc w:val="left"/>
      <w:pPr>
        <w:ind w:left="4320" w:hanging="720"/>
      </w:pPr>
      <w:rPr>
        <w:rFonts w:cs="Times New Roman" w:hint="default"/>
      </w:rPr>
    </w:lvl>
    <w:lvl w:ilvl="6">
      <w:start w:val="1"/>
      <w:numFmt w:val="none"/>
      <w:pStyle w:val="Heading7"/>
      <w:suff w:val="nothing"/>
      <w:lvlText w:val=""/>
      <w:lvlJc w:val="left"/>
      <w:pPr>
        <w:ind w:left="5040" w:hanging="720"/>
      </w:pPr>
      <w:rPr>
        <w:rFonts w:cs="Times New Roman" w:hint="default"/>
      </w:rPr>
    </w:lvl>
    <w:lvl w:ilvl="7">
      <w:start w:val="1"/>
      <w:numFmt w:val="none"/>
      <w:pStyle w:val="Heading8"/>
      <w:suff w:val="nothing"/>
      <w:lvlText w:val=""/>
      <w:lvlJc w:val="left"/>
      <w:pPr>
        <w:ind w:left="5760" w:hanging="720"/>
      </w:pPr>
      <w:rPr>
        <w:rFonts w:cs="Times New Roman" w:hint="default"/>
      </w:rPr>
    </w:lvl>
    <w:lvl w:ilvl="8">
      <w:start w:val="1"/>
      <w:numFmt w:val="none"/>
      <w:pStyle w:val="Heading9"/>
      <w:suff w:val="nothing"/>
      <w:lvlText w:val=""/>
      <w:lvlJc w:val="left"/>
      <w:pPr>
        <w:ind w:left="6480" w:hanging="720"/>
      </w:pPr>
      <w:rPr>
        <w:rFonts w:cs="Times New Roman" w:hint="default"/>
      </w:rPr>
    </w:lvl>
  </w:abstractNum>
  <w:abstractNum w:abstractNumId="2" w15:restartNumberingAfterBreak="0">
    <w:nsid w:val="01664E3A"/>
    <w:multiLevelType w:val="hybridMultilevel"/>
    <w:tmpl w:val="75C21EA6"/>
    <w:lvl w:ilvl="0" w:tplc="939AFB7A">
      <w:start w:val="1"/>
      <w:numFmt w:val="upperLetter"/>
      <w:pStyle w:val="AppendixHeading1"/>
      <w:lvlText w:val="%1."/>
      <w:lvlJc w:val="left"/>
      <w:pPr>
        <w:tabs>
          <w:tab w:val="num" w:pos="1440"/>
        </w:tabs>
        <w:ind w:left="720" w:hanging="720"/>
      </w:pPr>
      <w:rPr>
        <w:rFonts w:ascii="Arial" w:hAnsi="Arial" w:cs="Times New Roman" w:hint="default"/>
        <w:b w:val="0"/>
        <w:i w:val="0"/>
        <w:sz w:val="22"/>
      </w:rPr>
    </w:lvl>
    <w:lvl w:ilvl="1" w:tplc="526A1CE2">
      <w:start w:val="1"/>
      <w:numFmt w:val="decimal"/>
      <w:lvlText w:val="%2."/>
      <w:lvlJc w:val="left"/>
      <w:pPr>
        <w:tabs>
          <w:tab w:val="num" w:pos="1800"/>
        </w:tabs>
        <w:ind w:left="1440"/>
      </w:pPr>
      <w:rPr>
        <w:rFonts w:ascii="Arial" w:hAnsi="Arial" w:cs="Times New Roman" w:hint="default"/>
        <w:b w:val="0"/>
        <w:i w:val="0"/>
        <w:sz w:val="22"/>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74F167E"/>
    <w:multiLevelType w:val="hybridMultilevel"/>
    <w:tmpl w:val="101C4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AB5F48"/>
    <w:multiLevelType w:val="hybridMultilevel"/>
    <w:tmpl w:val="559CAA7A"/>
    <w:lvl w:ilvl="0" w:tplc="647ED2D6">
      <w:start w:val="1"/>
      <w:numFmt w:val="decimal"/>
      <w:pStyle w:val="TOC3"/>
      <w:lvlText w:val="%1."/>
      <w:lvlJc w:val="left"/>
      <w:pPr>
        <w:ind w:left="1160" w:hanging="360"/>
      </w:pPr>
      <w:rPr>
        <w:rFonts w:ascii="Arial" w:hAnsi="Arial" w:hint="default"/>
        <w:b w:val="0"/>
        <w:i w:val="0"/>
        <w:caps w:val="0"/>
        <w:strike w:val="0"/>
        <w:dstrike w:val="0"/>
        <w:vanish w:val="0"/>
        <w:color w:val="auto"/>
        <w:spacing w:val="0"/>
        <w:w w:val="100"/>
        <w:kern w:val="0"/>
        <w:position w:val="0"/>
        <w:sz w:val="22"/>
        <w:u w:val="none"/>
        <w:vertAlign w:val="baseline"/>
        <w14:cntxtAlts w14:val="0"/>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5" w15:restartNumberingAfterBreak="0">
    <w:nsid w:val="0D842B1E"/>
    <w:multiLevelType w:val="hybridMultilevel"/>
    <w:tmpl w:val="CCCA194E"/>
    <w:lvl w:ilvl="0" w:tplc="1F020CBE">
      <w:numFmt w:val="bullet"/>
      <w:lvlText w:val="-"/>
      <w:lvlJc w:val="left"/>
      <w:pPr>
        <w:ind w:left="640" w:hanging="360"/>
      </w:pPr>
      <w:rPr>
        <w:rFonts w:ascii="Arial" w:eastAsiaTheme="minorHAnsi" w:hAnsi="Arial" w:cs="Arial" w:hint="default"/>
      </w:rPr>
    </w:lvl>
    <w:lvl w:ilvl="1" w:tplc="04090003">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6" w15:restartNumberingAfterBreak="0">
    <w:nsid w:val="2F3B1536"/>
    <w:multiLevelType w:val="hybridMultilevel"/>
    <w:tmpl w:val="E8F0D77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20F08"/>
    <w:multiLevelType w:val="hybridMultilevel"/>
    <w:tmpl w:val="563C8E06"/>
    <w:lvl w:ilvl="0" w:tplc="67A6A39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0475B"/>
    <w:multiLevelType w:val="hybridMultilevel"/>
    <w:tmpl w:val="46048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633E56"/>
    <w:multiLevelType w:val="hybridMultilevel"/>
    <w:tmpl w:val="5CD01456"/>
    <w:lvl w:ilvl="0" w:tplc="08090001">
      <w:start w:val="1"/>
      <w:numFmt w:val="bullet"/>
      <w:lvlText w:val=""/>
      <w:lvlJc w:val="left"/>
      <w:pPr>
        <w:tabs>
          <w:tab w:val="num" w:pos="720"/>
        </w:tabs>
        <w:ind w:left="720" w:hanging="720"/>
      </w:pPr>
      <w:rPr>
        <w:rFonts w:ascii="Symbol" w:hAnsi="Symbol"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10"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1" w15:restartNumberingAfterBreak="0">
    <w:nsid w:val="3F166EE8"/>
    <w:multiLevelType w:val="hybridMultilevel"/>
    <w:tmpl w:val="B54A6896"/>
    <w:lvl w:ilvl="0" w:tplc="F3A808D6">
      <w:start w:val="1"/>
      <w:numFmt w:val="decimal"/>
      <w:pStyle w:val="ListParagraph"/>
      <w:lvlText w:val="%1."/>
      <w:lvlJc w:val="left"/>
      <w:pPr>
        <w:ind w:left="1080" w:hanging="360"/>
      </w:pPr>
      <w:rPr>
        <w:rFonts w:ascii="Arial" w:hAnsi="Arial" w:hint="default"/>
        <w:b w:val="0"/>
        <w:i w:val="0"/>
        <w:caps w:val="0"/>
        <w:strike w:val="0"/>
        <w:dstrike w:val="0"/>
        <w:vanish w:val="0"/>
        <w:color w:val="auto"/>
        <w:spacing w:val="0"/>
        <w:w w:val="100"/>
        <w:kern w:val="0"/>
        <w:position w:val="0"/>
        <w:sz w:val="22"/>
        <w:u w:val="none"/>
        <w:vertAlign w:val="baseline"/>
        <w14:cntxtAlts w14: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1D7DC1"/>
    <w:multiLevelType w:val="hybridMultilevel"/>
    <w:tmpl w:val="563C8E06"/>
    <w:lvl w:ilvl="0" w:tplc="67A6A39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65B2C"/>
    <w:multiLevelType w:val="hybridMultilevel"/>
    <w:tmpl w:val="563C8E06"/>
    <w:lvl w:ilvl="0" w:tplc="67A6A39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B745F"/>
    <w:multiLevelType w:val="hybridMultilevel"/>
    <w:tmpl w:val="B194F5E8"/>
    <w:lvl w:ilvl="0" w:tplc="4058017E">
      <w:start w:val="8"/>
      <w:numFmt w:val="decimal"/>
      <w:pStyle w:val="NumberedPara"/>
      <w:lvlText w:val="%1."/>
      <w:lvlJc w:val="left"/>
      <w:pPr>
        <w:ind w:left="360" w:hanging="360"/>
      </w:pPr>
      <w:rPr>
        <w:rFonts w:hint="default"/>
      </w:rPr>
    </w:lvl>
    <w:lvl w:ilvl="1" w:tplc="FC141722">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pStyle w:val="Section4-Heading1"/>
      <w:lvlText w:val="1.%2."/>
      <w:lvlJc w:val="left"/>
      <w:pPr>
        <w:ind w:left="792" w:hanging="432"/>
      </w:pPr>
      <w:rPr>
        <w:rFonts w:hint="default"/>
      </w:rPr>
    </w:lvl>
    <w:lvl w:ilvl="2">
      <w:start w:val="1"/>
      <w:numFmt w:val="decimal"/>
      <w:pStyle w:val="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D416CF"/>
    <w:multiLevelType w:val="hybridMultilevel"/>
    <w:tmpl w:val="4C54A722"/>
    <w:lvl w:ilvl="0" w:tplc="08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70529"/>
    <w:multiLevelType w:val="hybridMultilevel"/>
    <w:tmpl w:val="02700114"/>
    <w:lvl w:ilvl="0" w:tplc="A1EE8F3E">
      <w:start w:val="1"/>
      <w:numFmt w:val="lowerLetter"/>
      <w:lvlText w:val="%1."/>
      <w:lvlJc w:val="left"/>
      <w:pPr>
        <w:tabs>
          <w:tab w:val="num" w:pos="1440"/>
        </w:tabs>
        <w:ind w:left="1440" w:hanging="720"/>
      </w:pPr>
      <w:rPr>
        <w:color w:val="auto"/>
      </w:rPr>
    </w:lvl>
    <w:lvl w:ilvl="1" w:tplc="D6FAD8FC">
      <w:start w:val="1"/>
      <w:numFmt w:val="lowerLetter"/>
      <w:lvlText w:val="%2."/>
      <w:lvlJc w:val="left"/>
      <w:pPr>
        <w:tabs>
          <w:tab w:val="num" w:pos="1800"/>
        </w:tabs>
        <w:ind w:left="1800" w:hanging="360"/>
      </w:pPr>
      <w:rPr>
        <w:rFonts w:ascii="Arial" w:eastAsia="Calibri" w:hAnsi="Arial" w:cs="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5E442853"/>
    <w:multiLevelType w:val="hybridMultilevel"/>
    <w:tmpl w:val="80FCD372"/>
    <w:lvl w:ilvl="0" w:tplc="AA168750">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8C90D72A" w:tentative="1">
      <w:start w:val="1"/>
      <w:numFmt w:val="bullet"/>
      <w:lvlText w:val="o"/>
      <w:lvlJc w:val="left"/>
      <w:pPr>
        <w:tabs>
          <w:tab w:val="num" w:pos="1440"/>
        </w:tabs>
        <w:ind w:left="1440" w:hanging="360"/>
      </w:pPr>
      <w:rPr>
        <w:rFonts w:ascii="Courier New" w:hAnsi="Courier New" w:hint="default"/>
      </w:rPr>
    </w:lvl>
    <w:lvl w:ilvl="2" w:tplc="EB3AC30C" w:tentative="1">
      <w:start w:val="1"/>
      <w:numFmt w:val="bullet"/>
      <w:lvlText w:val=""/>
      <w:lvlJc w:val="left"/>
      <w:pPr>
        <w:tabs>
          <w:tab w:val="num" w:pos="2160"/>
        </w:tabs>
        <w:ind w:left="2160" w:hanging="360"/>
      </w:pPr>
      <w:rPr>
        <w:rFonts w:ascii="Wingdings" w:hAnsi="Wingdings" w:hint="default"/>
      </w:rPr>
    </w:lvl>
    <w:lvl w:ilvl="3" w:tplc="4D08BE62" w:tentative="1">
      <w:start w:val="1"/>
      <w:numFmt w:val="bullet"/>
      <w:lvlText w:val=""/>
      <w:lvlJc w:val="left"/>
      <w:pPr>
        <w:tabs>
          <w:tab w:val="num" w:pos="2880"/>
        </w:tabs>
        <w:ind w:left="2880" w:hanging="360"/>
      </w:pPr>
      <w:rPr>
        <w:rFonts w:ascii="Symbol" w:hAnsi="Symbol" w:hint="default"/>
      </w:rPr>
    </w:lvl>
    <w:lvl w:ilvl="4" w:tplc="2FAE85BE" w:tentative="1">
      <w:start w:val="1"/>
      <w:numFmt w:val="bullet"/>
      <w:lvlText w:val="o"/>
      <w:lvlJc w:val="left"/>
      <w:pPr>
        <w:tabs>
          <w:tab w:val="num" w:pos="3600"/>
        </w:tabs>
        <w:ind w:left="3600" w:hanging="360"/>
      </w:pPr>
      <w:rPr>
        <w:rFonts w:ascii="Courier New" w:hAnsi="Courier New" w:hint="default"/>
      </w:rPr>
    </w:lvl>
    <w:lvl w:ilvl="5" w:tplc="29FAE5C8" w:tentative="1">
      <w:start w:val="1"/>
      <w:numFmt w:val="bullet"/>
      <w:lvlText w:val=""/>
      <w:lvlJc w:val="left"/>
      <w:pPr>
        <w:tabs>
          <w:tab w:val="num" w:pos="4320"/>
        </w:tabs>
        <w:ind w:left="4320" w:hanging="360"/>
      </w:pPr>
      <w:rPr>
        <w:rFonts w:ascii="Wingdings" w:hAnsi="Wingdings" w:hint="default"/>
      </w:rPr>
    </w:lvl>
    <w:lvl w:ilvl="6" w:tplc="B1CC666A" w:tentative="1">
      <w:start w:val="1"/>
      <w:numFmt w:val="bullet"/>
      <w:lvlText w:val=""/>
      <w:lvlJc w:val="left"/>
      <w:pPr>
        <w:tabs>
          <w:tab w:val="num" w:pos="5040"/>
        </w:tabs>
        <w:ind w:left="5040" w:hanging="360"/>
      </w:pPr>
      <w:rPr>
        <w:rFonts w:ascii="Symbol" w:hAnsi="Symbol" w:hint="default"/>
      </w:rPr>
    </w:lvl>
    <w:lvl w:ilvl="7" w:tplc="8EE8DEBA" w:tentative="1">
      <w:start w:val="1"/>
      <w:numFmt w:val="bullet"/>
      <w:lvlText w:val="o"/>
      <w:lvlJc w:val="left"/>
      <w:pPr>
        <w:tabs>
          <w:tab w:val="num" w:pos="5760"/>
        </w:tabs>
        <w:ind w:left="5760" w:hanging="360"/>
      </w:pPr>
      <w:rPr>
        <w:rFonts w:ascii="Courier New" w:hAnsi="Courier New" w:hint="default"/>
      </w:rPr>
    </w:lvl>
    <w:lvl w:ilvl="8" w:tplc="16CE4EE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6E6796"/>
    <w:multiLevelType w:val="hybridMultilevel"/>
    <w:tmpl w:val="F4DA1012"/>
    <w:lvl w:ilvl="0" w:tplc="D7E29CEA">
      <w:start w:val="1"/>
      <w:numFmt w:val="decimal"/>
      <w:pStyle w:val="BODYRRP"/>
      <w:lvlText w:val="%1."/>
      <w:lvlJc w:val="left"/>
      <w:pPr>
        <w:ind w:left="0" w:firstLine="0"/>
      </w:pPr>
      <w:rPr>
        <w:rFonts w:hint="default"/>
        <w:b w:val="0"/>
        <w:sz w:val="22"/>
        <w:szCs w:val="22"/>
        <w:vertAlign w:val="baseline"/>
      </w:rPr>
    </w:lvl>
    <w:lvl w:ilvl="1" w:tplc="FB626B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6E29C1"/>
    <w:multiLevelType w:val="hybridMultilevel"/>
    <w:tmpl w:val="13561DCE"/>
    <w:lvl w:ilvl="0" w:tplc="3C3C3EEA">
      <w:start w:val="1"/>
      <w:numFmt w:val="upperRoman"/>
      <w:pStyle w:val="Section8Heading1"/>
      <w:lvlText w:val="%1."/>
      <w:lvlJc w:val="right"/>
      <w:pPr>
        <w:ind w:left="720" w:hanging="360"/>
      </w:pPr>
    </w:lvl>
    <w:lvl w:ilvl="1" w:tplc="F844F2EE" w:tentative="1">
      <w:start w:val="1"/>
      <w:numFmt w:val="lowerLetter"/>
      <w:lvlText w:val="%2."/>
      <w:lvlJc w:val="left"/>
      <w:pPr>
        <w:ind w:left="1440" w:hanging="360"/>
      </w:pPr>
    </w:lvl>
    <w:lvl w:ilvl="2" w:tplc="158CE3C0" w:tentative="1">
      <w:start w:val="1"/>
      <w:numFmt w:val="lowerRoman"/>
      <w:lvlText w:val="%3."/>
      <w:lvlJc w:val="right"/>
      <w:pPr>
        <w:ind w:left="2160" w:hanging="180"/>
      </w:pPr>
    </w:lvl>
    <w:lvl w:ilvl="3" w:tplc="C7FEE63C" w:tentative="1">
      <w:start w:val="1"/>
      <w:numFmt w:val="decimal"/>
      <w:lvlText w:val="%4."/>
      <w:lvlJc w:val="left"/>
      <w:pPr>
        <w:ind w:left="2880" w:hanging="360"/>
      </w:pPr>
    </w:lvl>
    <w:lvl w:ilvl="4" w:tplc="09705662" w:tentative="1">
      <w:start w:val="1"/>
      <w:numFmt w:val="lowerLetter"/>
      <w:lvlText w:val="%5."/>
      <w:lvlJc w:val="left"/>
      <w:pPr>
        <w:ind w:left="3600" w:hanging="360"/>
      </w:pPr>
    </w:lvl>
    <w:lvl w:ilvl="5" w:tplc="674AEF7C" w:tentative="1">
      <w:start w:val="1"/>
      <w:numFmt w:val="lowerRoman"/>
      <w:lvlText w:val="%6."/>
      <w:lvlJc w:val="right"/>
      <w:pPr>
        <w:ind w:left="4320" w:hanging="180"/>
      </w:pPr>
    </w:lvl>
    <w:lvl w:ilvl="6" w:tplc="3032792A" w:tentative="1">
      <w:start w:val="1"/>
      <w:numFmt w:val="decimal"/>
      <w:lvlText w:val="%7."/>
      <w:lvlJc w:val="left"/>
      <w:pPr>
        <w:ind w:left="5040" w:hanging="360"/>
      </w:pPr>
    </w:lvl>
    <w:lvl w:ilvl="7" w:tplc="B562E460" w:tentative="1">
      <w:start w:val="1"/>
      <w:numFmt w:val="lowerLetter"/>
      <w:lvlText w:val="%8."/>
      <w:lvlJc w:val="left"/>
      <w:pPr>
        <w:ind w:left="5760" w:hanging="360"/>
      </w:pPr>
    </w:lvl>
    <w:lvl w:ilvl="8" w:tplc="CC94DC52" w:tentative="1">
      <w:start w:val="1"/>
      <w:numFmt w:val="lowerRoman"/>
      <w:lvlText w:val="%9."/>
      <w:lvlJc w:val="right"/>
      <w:pPr>
        <w:ind w:left="6480" w:hanging="180"/>
      </w:pPr>
    </w:lvl>
  </w:abstractNum>
  <w:abstractNum w:abstractNumId="21" w15:restartNumberingAfterBreak="0">
    <w:nsid w:val="6C3B66F9"/>
    <w:multiLevelType w:val="hybridMultilevel"/>
    <w:tmpl w:val="D1706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11"/>
  </w:num>
  <w:num w:numId="5">
    <w:abstractNumId w:val="19"/>
  </w:num>
  <w:num w:numId="6">
    <w:abstractNumId w:val="17"/>
  </w:num>
  <w:num w:numId="7">
    <w:abstractNumId w:val="6"/>
  </w:num>
  <w:num w:numId="8">
    <w:abstractNumId w:val="7"/>
  </w:num>
  <w:num w:numId="9">
    <w:abstractNumId w:val="13"/>
  </w:num>
  <w:num w:numId="10">
    <w:abstractNumId w:val="12"/>
  </w:num>
  <w:num w:numId="11">
    <w:abstractNumId w:val="21"/>
  </w:num>
  <w:num w:numId="12">
    <w:abstractNumId w:val="5"/>
  </w:num>
  <w:num w:numId="13">
    <w:abstractNumId w:val="10"/>
  </w:num>
  <w:num w:numId="14">
    <w:abstractNumId w:val="18"/>
  </w:num>
  <w:num w:numId="15">
    <w:abstractNumId w:val="15"/>
  </w:num>
  <w:num w:numId="16">
    <w:abstractNumId w:val="20"/>
  </w:num>
  <w:num w:numId="17">
    <w:abstractNumId w:val="9"/>
  </w:num>
  <w:num w:numId="18">
    <w:abstractNumId w:val="14"/>
  </w:num>
  <w:num w:numId="19">
    <w:abstractNumId w:val="0"/>
  </w:num>
  <w:num w:numId="20">
    <w:abstractNumId w:val="16"/>
  </w:num>
  <w:num w:numId="21">
    <w:abstractNumId w:val="8"/>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85"/>
    <w:rsid w:val="00025699"/>
    <w:rsid w:val="00083248"/>
    <w:rsid w:val="000A5B09"/>
    <w:rsid w:val="000A6885"/>
    <w:rsid w:val="000E1DF4"/>
    <w:rsid w:val="00196B89"/>
    <w:rsid w:val="001F5E12"/>
    <w:rsid w:val="002619EA"/>
    <w:rsid w:val="00444872"/>
    <w:rsid w:val="004501DE"/>
    <w:rsid w:val="0046660A"/>
    <w:rsid w:val="0048227E"/>
    <w:rsid w:val="00567032"/>
    <w:rsid w:val="0056798D"/>
    <w:rsid w:val="005B64D5"/>
    <w:rsid w:val="005F5C98"/>
    <w:rsid w:val="00754D6E"/>
    <w:rsid w:val="007619F2"/>
    <w:rsid w:val="008210B5"/>
    <w:rsid w:val="008242F0"/>
    <w:rsid w:val="00890226"/>
    <w:rsid w:val="008B26E2"/>
    <w:rsid w:val="008C32B1"/>
    <w:rsid w:val="008D0172"/>
    <w:rsid w:val="009041BD"/>
    <w:rsid w:val="009406EC"/>
    <w:rsid w:val="009A2641"/>
    <w:rsid w:val="00AC0DB8"/>
    <w:rsid w:val="00AD3ABC"/>
    <w:rsid w:val="00CD3655"/>
    <w:rsid w:val="00D608F1"/>
    <w:rsid w:val="00D67A34"/>
    <w:rsid w:val="00D86A99"/>
    <w:rsid w:val="00DE2983"/>
    <w:rsid w:val="00E14487"/>
    <w:rsid w:val="00E62C7B"/>
    <w:rsid w:val="00EC11BD"/>
    <w:rsid w:val="00EF23EC"/>
    <w:rsid w:val="00F3506B"/>
    <w:rsid w:val="00F8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A584"/>
  <w15:chartTrackingRefBased/>
  <w15:docId w15:val="{8A74F88A-9833-4DB9-955D-19B471DB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85"/>
    <w:pPr>
      <w:spacing w:after="0" w:line="240" w:lineRule="auto"/>
      <w:jc w:val="both"/>
    </w:pPr>
    <w:rPr>
      <w:rFonts w:ascii="Arial" w:eastAsiaTheme="minorEastAsia" w:hAnsi="Arial" w:cs="Times New Roman"/>
      <w:szCs w:val="20"/>
    </w:rPr>
  </w:style>
  <w:style w:type="paragraph" w:styleId="Heading1">
    <w:name w:val="heading 1"/>
    <w:basedOn w:val="Normal"/>
    <w:next w:val="Normal"/>
    <w:link w:val="Heading1Char"/>
    <w:qFormat/>
    <w:rsid w:val="000A6885"/>
    <w:pPr>
      <w:keepNext/>
      <w:numPr>
        <w:numId w:val="1"/>
      </w:numPr>
      <w:ind w:left="0" w:firstLine="0"/>
      <w:jc w:val="center"/>
      <w:outlineLvl w:val="0"/>
    </w:pPr>
    <w:rPr>
      <w:b/>
      <w:caps/>
      <w:kern w:val="28"/>
    </w:rPr>
  </w:style>
  <w:style w:type="paragraph" w:styleId="Heading2">
    <w:name w:val="heading 2"/>
    <w:basedOn w:val="Normal"/>
    <w:next w:val="Normal"/>
    <w:link w:val="Heading2Char"/>
    <w:qFormat/>
    <w:rsid w:val="000A6885"/>
    <w:pPr>
      <w:keepNext/>
      <w:numPr>
        <w:ilvl w:val="1"/>
        <w:numId w:val="1"/>
      </w:numPr>
      <w:outlineLvl w:val="1"/>
    </w:pPr>
    <w:rPr>
      <w:rFonts w:eastAsiaTheme="minorHAnsi"/>
      <w:b/>
      <w:szCs w:val="22"/>
    </w:rPr>
  </w:style>
  <w:style w:type="paragraph" w:styleId="Heading3">
    <w:name w:val="heading 3"/>
    <w:basedOn w:val="Normal"/>
    <w:next w:val="Normal"/>
    <w:link w:val="Heading3Char"/>
    <w:qFormat/>
    <w:rsid w:val="000A6885"/>
    <w:pPr>
      <w:keepNext/>
      <w:numPr>
        <w:ilvl w:val="2"/>
        <w:numId w:val="1"/>
      </w:numPr>
      <w:outlineLvl w:val="2"/>
    </w:pPr>
    <w:rPr>
      <w:b/>
    </w:rPr>
  </w:style>
  <w:style w:type="paragraph" w:styleId="Heading4">
    <w:name w:val="heading 4"/>
    <w:aliases w:val="Sub-Clause Sub-paragraph, Sub-Clause Sub-paragraph"/>
    <w:basedOn w:val="Normal"/>
    <w:next w:val="Normal"/>
    <w:link w:val="Heading4Char"/>
    <w:qFormat/>
    <w:rsid w:val="000A6885"/>
    <w:pPr>
      <w:keepNext/>
      <w:numPr>
        <w:ilvl w:val="3"/>
        <w:numId w:val="1"/>
      </w:numPr>
      <w:outlineLvl w:val="3"/>
    </w:pPr>
    <w:rPr>
      <w:b/>
    </w:rPr>
  </w:style>
  <w:style w:type="paragraph" w:styleId="Heading5">
    <w:name w:val="heading 5"/>
    <w:basedOn w:val="Normal"/>
    <w:next w:val="Normal"/>
    <w:link w:val="Heading5Char"/>
    <w:qFormat/>
    <w:rsid w:val="000A6885"/>
    <w:pPr>
      <w:numPr>
        <w:ilvl w:val="4"/>
        <w:numId w:val="1"/>
      </w:numPr>
      <w:outlineLvl w:val="4"/>
    </w:pPr>
    <w:rPr>
      <w:b/>
    </w:rPr>
  </w:style>
  <w:style w:type="paragraph" w:styleId="Heading6">
    <w:name w:val="heading 6"/>
    <w:basedOn w:val="Normal"/>
    <w:next w:val="Normal"/>
    <w:link w:val="Heading6Char"/>
    <w:qFormat/>
    <w:rsid w:val="000A6885"/>
    <w:pPr>
      <w:numPr>
        <w:ilvl w:val="5"/>
        <w:numId w:val="1"/>
      </w:numPr>
      <w:spacing w:before="240" w:after="60"/>
      <w:outlineLvl w:val="5"/>
    </w:pPr>
    <w:rPr>
      <w:i/>
    </w:rPr>
  </w:style>
  <w:style w:type="paragraph" w:styleId="Heading7">
    <w:name w:val="heading 7"/>
    <w:aliases w:val="Legal Level 1.1."/>
    <w:basedOn w:val="Normal"/>
    <w:next w:val="Normal"/>
    <w:link w:val="Heading7Char"/>
    <w:qFormat/>
    <w:rsid w:val="000A6885"/>
    <w:pPr>
      <w:numPr>
        <w:ilvl w:val="6"/>
        <w:numId w:val="1"/>
      </w:numPr>
      <w:spacing w:before="240" w:after="60"/>
      <w:outlineLvl w:val="6"/>
    </w:pPr>
  </w:style>
  <w:style w:type="paragraph" w:styleId="Heading8">
    <w:name w:val="heading 8"/>
    <w:aliases w:val="Legal Level 1.1.1."/>
    <w:basedOn w:val="Normal"/>
    <w:next w:val="Normal"/>
    <w:link w:val="Heading8Char"/>
    <w:qFormat/>
    <w:rsid w:val="000A6885"/>
    <w:pPr>
      <w:numPr>
        <w:ilvl w:val="7"/>
        <w:numId w:val="1"/>
      </w:numPr>
      <w:spacing w:before="240" w:after="60"/>
      <w:outlineLvl w:val="7"/>
    </w:pPr>
    <w:rPr>
      <w:i/>
    </w:rPr>
  </w:style>
  <w:style w:type="paragraph" w:styleId="Heading9">
    <w:name w:val="heading 9"/>
    <w:aliases w:val="Legal Level 1.1.1.1."/>
    <w:basedOn w:val="Normal"/>
    <w:next w:val="Normal"/>
    <w:link w:val="Heading9Char"/>
    <w:qFormat/>
    <w:rsid w:val="000A6885"/>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885"/>
    <w:rPr>
      <w:rFonts w:ascii="Arial" w:eastAsiaTheme="minorEastAsia" w:hAnsi="Arial" w:cs="Times New Roman"/>
      <w:b/>
      <w:caps/>
      <w:kern w:val="28"/>
      <w:szCs w:val="20"/>
    </w:rPr>
  </w:style>
  <w:style w:type="character" w:customStyle="1" w:styleId="Heading2Char">
    <w:name w:val="Heading 2 Char"/>
    <w:basedOn w:val="DefaultParagraphFont"/>
    <w:link w:val="Heading2"/>
    <w:rsid w:val="000A6885"/>
    <w:rPr>
      <w:rFonts w:ascii="Arial" w:hAnsi="Arial" w:cs="Times New Roman"/>
      <w:b/>
    </w:rPr>
  </w:style>
  <w:style w:type="character" w:customStyle="1" w:styleId="Heading3Char">
    <w:name w:val="Heading 3 Char"/>
    <w:basedOn w:val="DefaultParagraphFont"/>
    <w:link w:val="Heading3"/>
    <w:rsid w:val="000A6885"/>
    <w:rPr>
      <w:rFonts w:ascii="Arial" w:eastAsiaTheme="minorEastAsia" w:hAnsi="Arial" w:cs="Times New Roman"/>
      <w:b/>
      <w:szCs w:val="20"/>
    </w:rPr>
  </w:style>
  <w:style w:type="character" w:customStyle="1" w:styleId="Heading4Char">
    <w:name w:val="Heading 4 Char"/>
    <w:aliases w:val="Sub-Clause Sub-paragraph Char, Sub-Clause Sub-paragraph Char"/>
    <w:basedOn w:val="DefaultParagraphFont"/>
    <w:link w:val="Heading4"/>
    <w:rsid w:val="000A6885"/>
    <w:rPr>
      <w:rFonts w:ascii="Arial" w:eastAsiaTheme="minorEastAsia" w:hAnsi="Arial" w:cs="Times New Roman"/>
      <w:b/>
      <w:szCs w:val="20"/>
    </w:rPr>
  </w:style>
  <w:style w:type="character" w:customStyle="1" w:styleId="Heading5Char">
    <w:name w:val="Heading 5 Char"/>
    <w:basedOn w:val="DefaultParagraphFont"/>
    <w:link w:val="Heading5"/>
    <w:rsid w:val="000A6885"/>
    <w:rPr>
      <w:rFonts w:ascii="Arial" w:eastAsiaTheme="minorEastAsia" w:hAnsi="Arial" w:cs="Times New Roman"/>
      <w:b/>
      <w:szCs w:val="20"/>
    </w:rPr>
  </w:style>
  <w:style w:type="character" w:customStyle="1" w:styleId="Heading6Char">
    <w:name w:val="Heading 6 Char"/>
    <w:basedOn w:val="DefaultParagraphFont"/>
    <w:link w:val="Heading6"/>
    <w:rsid w:val="000A6885"/>
    <w:rPr>
      <w:rFonts w:ascii="Arial" w:eastAsiaTheme="minorEastAsia" w:hAnsi="Arial" w:cs="Times New Roman"/>
      <w:i/>
      <w:szCs w:val="20"/>
    </w:rPr>
  </w:style>
  <w:style w:type="character" w:customStyle="1" w:styleId="Heading7Char">
    <w:name w:val="Heading 7 Char"/>
    <w:aliases w:val="Legal Level 1.1. Char"/>
    <w:basedOn w:val="DefaultParagraphFont"/>
    <w:link w:val="Heading7"/>
    <w:rsid w:val="000A6885"/>
    <w:rPr>
      <w:rFonts w:ascii="Arial" w:eastAsiaTheme="minorEastAsia" w:hAnsi="Arial" w:cs="Times New Roman"/>
      <w:szCs w:val="20"/>
    </w:rPr>
  </w:style>
  <w:style w:type="character" w:customStyle="1" w:styleId="Heading8Char">
    <w:name w:val="Heading 8 Char"/>
    <w:aliases w:val="Legal Level 1.1.1. Char"/>
    <w:basedOn w:val="DefaultParagraphFont"/>
    <w:link w:val="Heading8"/>
    <w:rsid w:val="000A6885"/>
    <w:rPr>
      <w:rFonts w:ascii="Arial" w:eastAsiaTheme="minorEastAsia" w:hAnsi="Arial" w:cs="Times New Roman"/>
      <w:i/>
      <w:szCs w:val="20"/>
    </w:rPr>
  </w:style>
  <w:style w:type="character" w:customStyle="1" w:styleId="Heading9Char">
    <w:name w:val="Heading 9 Char"/>
    <w:aliases w:val="Legal Level 1.1.1.1. Char"/>
    <w:basedOn w:val="DefaultParagraphFont"/>
    <w:link w:val="Heading9"/>
    <w:rsid w:val="000A6885"/>
    <w:rPr>
      <w:rFonts w:ascii="Arial" w:eastAsiaTheme="minorEastAsia" w:hAnsi="Arial" w:cs="Times New Roman"/>
      <w:i/>
      <w:sz w:val="18"/>
      <w:szCs w:val="20"/>
    </w:rPr>
  </w:style>
  <w:style w:type="paragraph" w:styleId="ListParagraph">
    <w:name w:val="List Paragraph"/>
    <w:aliases w:val="List Paragraph (numbered (a)),List_Paragraph,Multilevel para_II,List Paragraph1,ADB Normal,ADB List Paragraph,Bullets,Paragraphe de liste1,Recommendation,List Paragraph11,Bulleted List Paragraph,ADB paragraph numbering,Bollets,Normal 2,罗列"/>
    <w:basedOn w:val="Normal"/>
    <w:link w:val="ListParagraphChar"/>
    <w:uiPriority w:val="99"/>
    <w:qFormat/>
    <w:rsid w:val="000A6885"/>
    <w:pPr>
      <w:numPr>
        <w:numId w:val="4"/>
      </w:numPr>
    </w:pPr>
  </w:style>
  <w:style w:type="character" w:customStyle="1" w:styleId="ListParagraphChar">
    <w:name w:val="List Paragraph Char"/>
    <w:aliases w:val="List Paragraph (numbered (a)) Char,List_Paragraph Char,Multilevel para_II Char,List Paragraph1 Char,ADB Normal Char,ADB List Paragraph Char,Bullets Char,Paragraphe de liste1 Char,Recommendation Char,List Paragraph11 Char,Bollets Char"/>
    <w:link w:val="ListParagraph"/>
    <w:uiPriority w:val="99"/>
    <w:qFormat/>
    <w:locked/>
    <w:rsid w:val="000A6885"/>
    <w:rPr>
      <w:rFonts w:ascii="Arial" w:eastAsiaTheme="minorEastAsia" w:hAnsi="Arial" w:cs="Times New Roman"/>
      <w:szCs w:val="20"/>
    </w:rPr>
  </w:style>
  <w:style w:type="paragraph" w:styleId="TOC1">
    <w:name w:val="toc 1"/>
    <w:basedOn w:val="Normal"/>
    <w:next w:val="Normal"/>
    <w:uiPriority w:val="39"/>
    <w:rsid w:val="000A6885"/>
    <w:pPr>
      <w:tabs>
        <w:tab w:val="left" w:pos="720"/>
        <w:tab w:val="right" w:pos="9360"/>
      </w:tabs>
      <w:spacing w:before="120" w:after="60"/>
      <w:ind w:left="720" w:hanging="720"/>
      <w:jc w:val="left"/>
    </w:pPr>
    <w:rPr>
      <w:caps/>
    </w:rPr>
  </w:style>
  <w:style w:type="paragraph" w:styleId="TOC2">
    <w:name w:val="toc 2"/>
    <w:basedOn w:val="Normal"/>
    <w:next w:val="Normal"/>
    <w:uiPriority w:val="39"/>
    <w:rsid w:val="000A6885"/>
    <w:pPr>
      <w:tabs>
        <w:tab w:val="left" w:pos="720"/>
        <w:tab w:val="left" w:pos="1440"/>
        <w:tab w:val="right" w:pos="9360"/>
      </w:tabs>
      <w:ind w:left="720"/>
      <w:jc w:val="left"/>
    </w:pPr>
  </w:style>
  <w:style w:type="paragraph" w:styleId="Footer">
    <w:name w:val="footer"/>
    <w:basedOn w:val="Normal"/>
    <w:link w:val="FooterChar"/>
    <w:uiPriority w:val="99"/>
    <w:unhideWhenUsed/>
    <w:rsid w:val="000A6885"/>
  </w:style>
  <w:style w:type="character" w:customStyle="1" w:styleId="FooterChar">
    <w:name w:val="Footer Char"/>
    <w:basedOn w:val="DefaultParagraphFont"/>
    <w:link w:val="Footer"/>
    <w:uiPriority w:val="99"/>
    <w:rsid w:val="000A6885"/>
    <w:rPr>
      <w:rFonts w:ascii="Arial" w:eastAsiaTheme="minorEastAsia" w:hAnsi="Arial" w:cs="Times New Roman"/>
      <w:szCs w:val="20"/>
    </w:rPr>
  </w:style>
  <w:style w:type="paragraph" w:styleId="Header">
    <w:name w:val="header"/>
    <w:basedOn w:val="Normal"/>
    <w:link w:val="HeaderChar"/>
    <w:uiPriority w:val="99"/>
    <w:unhideWhenUsed/>
    <w:rsid w:val="000A6885"/>
  </w:style>
  <w:style w:type="character" w:customStyle="1" w:styleId="HeaderChar">
    <w:name w:val="Header Char"/>
    <w:basedOn w:val="DefaultParagraphFont"/>
    <w:link w:val="Header"/>
    <w:uiPriority w:val="99"/>
    <w:rsid w:val="000A6885"/>
    <w:rPr>
      <w:rFonts w:ascii="Arial" w:eastAsiaTheme="minorEastAsia" w:hAnsi="Arial" w:cs="Times New Roman"/>
      <w:szCs w:val="20"/>
    </w:rPr>
  </w:style>
  <w:style w:type="paragraph" w:styleId="FootnoteText">
    <w:name w:val="footnote text"/>
    <w:aliases w:val="ft,single space,footnote text,Nbpage Moens,Footnote Text Char Char,ADB,(NECG) Footnote Text,FOOTNOTES,fn,ft Char Char Char,Char Char Char,Char Char Char Char,Char Char,Char Char Char Cha, Char Char Char, Char Char Char Char, Char Char,ft2"/>
    <w:basedOn w:val="Normal"/>
    <w:link w:val="FootnoteTextChar"/>
    <w:uiPriority w:val="99"/>
    <w:qFormat/>
    <w:rsid w:val="000A6885"/>
    <w:pPr>
      <w:ind w:left="187" w:hanging="187"/>
    </w:pPr>
    <w:rPr>
      <w:sz w:val="18"/>
    </w:rPr>
  </w:style>
  <w:style w:type="character" w:customStyle="1" w:styleId="FootnoteTextChar">
    <w:name w:val="Footnote Text Char"/>
    <w:aliases w:val="ft Char,single space Char,footnote text Char,Nbpage Moens Char,Footnote Text Char Char Char,ADB Char,(NECG) Footnote Text Char,FOOTNOTES Char,fn Char,ft Char Char Char Char,Char Char Char Char1,Char Char Char Char Char,Char Char Char1"/>
    <w:basedOn w:val="DefaultParagraphFont"/>
    <w:link w:val="FootnoteText"/>
    <w:uiPriority w:val="99"/>
    <w:rsid w:val="000A6885"/>
    <w:rPr>
      <w:rFonts w:ascii="Arial" w:eastAsiaTheme="minorEastAsia" w:hAnsi="Arial" w:cs="Times New Roman"/>
      <w:sz w:val="18"/>
      <w:szCs w:val="20"/>
    </w:rPr>
  </w:style>
  <w:style w:type="character" w:customStyle="1" w:styleId="UnresolvedMention1">
    <w:name w:val="Unresolved Mention1"/>
    <w:basedOn w:val="DefaultParagraphFont"/>
    <w:uiPriority w:val="99"/>
    <w:semiHidden/>
    <w:unhideWhenUsed/>
    <w:rsid w:val="000A6885"/>
    <w:rPr>
      <w:color w:val="605E5C"/>
      <w:shd w:val="clear" w:color="auto" w:fill="E1DFDD"/>
    </w:rPr>
  </w:style>
  <w:style w:type="character" w:styleId="FootnoteReference">
    <w:name w:val="footnote reference"/>
    <w:aliases w:val="ftref,16 Point,Superscript 6 Point,fr,Footnote Ref in FtNote,SUPERS,(NECG) Footnote Reference,Ref,de nota al pie,Fußnotenzeichen DISS,FnR-ANZDEC,½Å¡Á¢ÒýÓÃ,脚注引用,footnote ref,BVI fnr,Footnote Reference Number,Footnote Reference_LVL6"/>
    <w:link w:val="ftrefChar1"/>
    <w:uiPriority w:val="99"/>
    <w:qFormat/>
    <w:rsid w:val="000A6885"/>
    <w:rPr>
      <w:rFonts w:cs="Times New Roman"/>
      <w:vertAlign w:val="superscript"/>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0A6885"/>
    <w:pPr>
      <w:spacing w:after="160" w:line="240" w:lineRule="exact"/>
    </w:pPr>
    <w:rPr>
      <w:rFonts w:asciiTheme="minorHAnsi" w:eastAsiaTheme="minorHAnsi" w:hAnsiTheme="minorHAnsi"/>
      <w:szCs w:val="22"/>
      <w:vertAlign w:val="superscript"/>
    </w:rPr>
  </w:style>
  <w:style w:type="paragraph" w:customStyle="1" w:styleId="FrontMatter">
    <w:name w:val="Front Matter"/>
    <w:basedOn w:val="Heading1"/>
    <w:link w:val="FrontMatterChar"/>
    <w:qFormat/>
    <w:rsid w:val="000A6885"/>
    <w:pPr>
      <w:numPr>
        <w:numId w:val="0"/>
      </w:numPr>
      <w:ind w:left="720"/>
    </w:pPr>
    <w:rPr>
      <w:rFonts w:eastAsia="SimSun"/>
    </w:rPr>
  </w:style>
  <w:style w:type="character" w:customStyle="1" w:styleId="FrontMatterChar">
    <w:name w:val="Front Matter Char"/>
    <w:basedOn w:val="Heading1Char"/>
    <w:link w:val="FrontMatter"/>
    <w:rsid w:val="000A6885"/>
    <w:rPr>
      <w:rFonts w:ascii="Arial" w:eastAsia="SimSun" w:hAnsi="Arial" w:cs="Times New Roman"/>
      <w:b/>
      <w:caps/>
      <w:kern w:val="28"/>
      <w:szCs w:val="20"/>
    </w:rPr>
  </w:style>
  <w:style w:type="paragraph" w:customStyle="1" w:styleId="Appendix">
    <w:name w:val="Appendix"/>
    <w:basedOn w:val="FrontMatter"/>
    <w:link w:val="AppendixChar"/>
    <w:qFormat/>
    <w:rsid w:val="000A6885"/>
  </w:style>
  <w:style w:type="character" w:customStyle="1" w:styleId="AppendixChar">
    <w:name w:val="Appendix Char"/>
    <w:basedOn w:val="FrontMatterChar"/>
    <w:link w:val="Appendix"/>
    <w:rsid w:val="000A6885"/>
    <w:rPr>
      <w:rFonts w:ascii="Arial" w:eastAsia="SimSun" w:hAnsi="Arial" w:cs="Times New Roman"/>
      <w:b/>
      <w:caps/>
      <w:kern w:val="28"/>
      <w:szCs w:val="20"/>
    </w:rPr>
  </w:style>
  <w:style w:type="paragraph" w:styleId="TOC3">
    <w:name w:val="toc 3"/>
    <w:basedOn w:val="Normal"/>
    <w:next w:val="Normal"/>
    <w:uiPriority w:val="39"/>
    <w:rsid w:val="000A6885"/>
    <w:pPr>
      <w:numPr>
        <w:numId w:val="3"/>
      </w:numPr>
      <w:tabs>
        <w:tab w:val="left" w:pos="720"/>
        <w:tab w:val="left" w:pos="1440"/>
        <w:tab w:val="right" w:pos="9360"/>
      </w:tabs>
      <w:spacing w:before="120" w:after="60"/>
      <w:ind w:left="720" w:hanging="720"/>
      <w:jc w:val="left"/>
    </w:pPr>
  </w:style>
  <w:style w:type="paragraph" w:customStyle="1" w:styleId="AppendixHeading1">
    <w:name w:val="Appendix Heading 1"/>
    <w:basedOn w:val="Normal"/>
    <w:uiPriority w:val="99"/>
    <w:rsid w:val="000A6885"/>
    <w:pPr>
      <w:numPr>
        <w:numId w:val="2"/>
      </w:numPr>
    </w:pPr>
  </w:style>
  <w:style w:type="character" w:styleId="Hyperlink">
    <w:name w:val="Hyperlink"/>
    <w:basedOn w:val="DefaultParagraphFont"/>
    <w:uiPriority w:val="99"/>
    <w:rsid w:val="000A6885"/>
    <w:rPr>
      <w:rFonts w:cs="Times New Roman"/>
      <w:color w:val="0000FF"/>
      <w:u w:val="single"/>
    </w:rPr>
  </w:style>
  <w:style w:type="character" w:styleId="FollowedHyperlink">
    <w:name w:val="FollowedHyperlink"/>
    <w:basedOn w:val="DefaultParagraphFont"/>
    <w:uiPriority w:val="99"/>
    <w:rsid w:val="000A6885"/>
    <w:rPr>
      <w:rFonts w:cs="Times New Roman"/>
      <w:color w:val="800080"/>
      <w:u w:val="single"/>
    </w:rPr>
  </w:style>
  <w:style w:type="character" w:styleId="CommentReference">
    <w:name w:val="annotation reference"/>
    <w:basedOn w:val="DefaultParagraphFont"/>
    <w:unhideWhenUsed/>
    <w:rsid w:val="000A6885"/>
    <w:rPr>
      <w:sz w:val="16"/>
      <w:szCs w:val="16"/>
    </w:rPr>
  </w:style>
  <w:style w:type="paragraph" w:styleId="CommentText">
    <w:name w:val="annotation text"/>
    <w:basedOn w:val="Normal"/>
    <w:link w:val="CommentTextChar"/>
    <w:unhideWhenUsed/>
    <w:rsid w:val="000A6885"/>
    <w:rPr>
      <w:sz w:val="20"/>
    </w:rPr>
  </w:style>
  <w:style w:type="character" w:customStyle="1" w:styleId="CommentTextChar">
    <w:name w:val="Comment Text Char"/>
    <w:basedOn w:val="DefaultParagraphFont"/>
    <w:link w:val="CommentText"/>
    <w:rsid w:val="000A6885"/>
    <w:rPr>
      <w:rFonts w:ascii="Arial" w:eastAsiaTheme="minorEastAsia" w:hAnsi="Arial" w:cs="Times New Roman"/>
      <w:sz w:val="20"/>
      <w:szCs w:val="20"/>
    </w:rPr>
  </w:style>
  <w:style w:type="paragraph" w:styleId="CommentSubject">
    <w:name w:val="annotation subject"/>
    <w:basedOn w:val="CommentText"/>
    <w:next w:val="CommentText"/>
    <w:link w:val="CommentSubjectChar"/>
    <w:uiPriority w:val="99"/>
    <w:unhideWhenUsed/>
    <w:rsid w:val="000A6885"/>
    <w:rPr>
      <w:b/>
      <w:bCs/>
    </w:rPr>
  </w:style>
  <w:style w:type="character" w:customStyle="1" w:styleId="CommentSubjectChar">
    <w:name w:val="Comment Subject Char"/>
    <w:basedOn w:val="CommentTextChar"/>
    <w:link w:val="CommentSubject"/>
    <w:uiPriority w:val="99"/>
    <w:rsid w:val="000A6885"/>
    <w:rPr>
      <w:rFonts w:ascii="Arial" w:eastAsiaTheme="minorEastAsia" w:hAnsi="Arial" w:cs="Times New Roman"/>
      <w:b/>
      <w:bCs/>
      <w:sz w:val="20"/>
      <w:szCs w:val="20"/>
    </w:rPr>
  </w:style>
  <w:style w:type="paragraph" w:styleId="BalloonText">
    <w:name w:val="Balloon Text"/>
    <w:basedOn w:val="Normal"/>
    <w:link w:val="BalloonTextChar"/>
    <w:uiPriority w:val="99"/>
    <w:rsid w:val="000A6885"/>
    <w:rPr>
      <w:rFonts w:ascii="Segoe UI" w:hAnsi="Segoe UI" w:cs="Segoe UI"/>
      <w:sz w:val="18"/>
      <w:szCs w:val="18"/>
    </w:rPr>
  </w:style>
  <w:style w:type="character" w:customStyle="1" w:styleId="BalloonTextChar">
    <w:name w:val="Balloon Text Char"/>
    <w:basedOn w:val="DefaultParagraphFont"/>
    <w:link w:val="BalloonText"/>
    <w:uiPriority w:val="99"/>
    <w:rsid w:val="000A6885"/>
    <w:rPr>
      <w:rFonts w:ascii="Segoe UI" w:eastAsiaTheme="minorEastAsia" w:hAnsi="Segoe UI" w:cs="Segoe UI"/>
      <w:sz w:val="18"/>
      <w:szCs w:val="18"/>
    </w:rPr>
  </w:style>
  <w:style w:type="character" w:styleId="PageNumber">
    <w:name w:val="page number"/>
    <w:basedOn w:val="DefaultParagraphFont"/>
    <w:unhideWhenUsed/>
    <w:rsid w:val="000A6885"/>
  </w:style>
  <w:style w:type="paragraph" w:styleId="BodyText">
    <w:name w:val="Body Text"/>
    <w:basedOn w:val="Normal"/>
    <w:link w:val="BodyTextChar"/>
    <w:uiPriority w:val="99"/>
    <w:rsid w:val="000A6885"/>
    <w:rPr>
      <w:b/>
    </w:rPr>
  </w:style>
  <w:style w:type="character" w:customStyle="1" w:styleId="BodyTextChar">
    <w:name w:val="Body Text Char"/>
    <w:basedOn w:val="DefaultParagraphFont"/>
    <w:link w:val="BodyText"/>
    <w:uiPriority w:val="99"/>
    <w:rsid w:val="000A6885"/>
    <w:rPr>
      <w:rFonts w:ascii="Arial" w:eastAsiaTheme="minorEastAsia" w:hAnsi="Arial" w:cs="Times New Roman"/>
      <w:b/>
      <w:szCs w:val="20"/>
    </w:rPr>
  </w:style>
  <w:style w:type="paragraph" w:styleId="BodyText2">
    <w:name w:val="Body Text 2"/>
    <w:basedOn w:val="Normal"/>
    <w:link w:val="BodyText2Char"/>
    <w:uiPriority w:val="99"/>
    <w:rsid w:val="000A6885"/>
    <w:rPr>
      <w:rFonts w:ascii="Helv" w:hAnsi="Helv"/>
      <w:snapToGrid w:val="0"/>
      <w:color w:val="000000"/>
    </w:rPr>
  </w:style>
  <w:style w:type="character" w:customStyle="1" w:styleId="BodyText2Char">
    <w:name w:val="Body Text 2 Char"/>
    <w:basedOn w:val="DefaultParagraphFont"/>
    <w:link w:val="BodyText2"/>
    <w:uiPriority w:val="99"/>
    <w:rsid w:val="000A6885"/>
    <w:rPr>
      <w:rFonts w:ascii="Helv" w:eastAsiaTheme="minorEastAsia" w:hAnsi="Helv" w:cs="Times New Roman"/>
      <w:snapToGrid w:val="0"/>
      <w:color w:val="000000"/>
      <w:szCs w:val="20"/>
    </w:rPr>
  </w:style>
  <w:style w:type="paragraph" w:styleId="BodyText3">
    <w:name w:val="Body Text 3"/>
    <w:basedOn w:val="Normal"/>
    <w:link w:val="BodyText3Char"/>
    <w:uiPriority w:val="99"/>
    <w:rsid w:val="000A6885"/>
    <w:rPr>
      <w:b/>
      <w:color w:val="0000FF"/>
    </w:rPr>
  </w:style>
  <w:style w:type="character" w:customStyle="1" w:styleId="BodyText3Char">
    <w:name w:val="Body Text 3 Char"/>
    <w:basedOn w:val="DefaultParagraphFont"/>
    <w:link w:val="BodyText3"/>
    <w:uiPriority w:val="99"/>
    <w:rsid w:val="000A6885"/>
    <w:rPr>
      <w:rFonts w:ascii="Arial" w:eastAsiaTheme="minorEastAsia" w:hAnsi="Arial" w:cs="Times New Roman"/>
      <w:b/>
      <w:color w:val="0000FF"/>
      <w:szCs w:val="20"/>
    </w:rPr>
  </w:style>
  <w:style w:type="paragraph" w:styleId="BodyTextIndent">
    <w:name w:val="Body Text Indent"/>
    <w:basedOn w:val="Normal"/>
    <w:link w:val="BodyTextIndentChar"/>
    <w:rsid w:val="000A6885"/>
    <w:rPr>
      <w:color w:val="FF0000"/>
    </w:rPr>
  </w:style>
  <w:style w:type="character" w:customStyle="1" w:styleId="BodyTextIndentChar">
    <w:name w:val="Body Text Indent Char"/>
    <w:basedOn w:val="DefaultParagraphFont"/>
    <w:link w:val="BodyTextIndent"/>
    <w:rsid w:val="000A6885"/>
    <w:rPr>
      <w:rFonts w:ascii="Arial" w:eastAsiaTheme="minorEastAsia" w:hAnsi="Arial" w:cs="Times New Roman"/>
      <w:color w:val="FF0000"/>
      <w:szCs w:val="20"/>
    </w:rPr>
  </w:style>
  <w:style w:type="paragraph" w:styleId="BodyTextIndent2">
    <w:name w:val="Body Text Indent 2"/>
    <w:basedOn w:val="Normal"/>
    <w:link w:val="BodyTextIndent2Char"/>
    <w:uiPriority w:val="99"/>
    <w:rsid w:val="000A6885"/>
    <w:pPr>
      <w:ind w:left="-360"/>
    </w:pPr>
    <w:rPr>
      <w:color w:val="FF0000"/>
    </w:rPr>
  </w:style>
  <w:style w:type="character" w:customStyle="1" w:styleId="BodyTextIndent2Char">
    <w:name w:val="Body Text Indent 2 Char"/>
    <w:basedOn w:val="DefaultParagraphFont"/>
    <w:link w:val="BodyTextIndent2"/>
    <w:uiPriority w:val="99"/>
    <w:rsid w:val="000A6885"/>
    <w:rPr>
      <w:rFonts w:ascii="Arial" w:eastAsiaTheme="minorEastAsia" w:hAnsi="Arial" w:cs="Times New Roman"/>
      <w:color w:val="FF0000"/>
      <w:szCs w:val="20"/>
    </w:rPr>
  </w:style>
  <w:style w:type="paragraph" w:customStyle="1" w:styleId="Caption1">
    <w:name w:val="Caption1"/>
    <w:basedOn w:val="Normal"/>
    <w:next w:val="Normal"/>
    <w:rsid w:val="000A6885"/>
    <w:pPr>
      <w:jc w:val="left"/>
    </w:pPr>
    <w:rPr>
      <w:sz w:val="24"/>
    </w:rPr>
  </w:style>
  <w:style w:type="paragraph" w:styleId="Caption">
    <w:name w:val="caption"/>
    <w:basedOn w:val="Normal"/>
    <w:next w:val="Normal"/>
    <w:qFormat/>
    <w:rsid w:val="000A6885"/>
    <w:pPr>
      <w:jc w:val="left"/>
    </w:pPr>
    <w:rPr>
      <w:sz w:val="24"/>
    </w:rPr>
  </w:style>
  <w:style w:type="paragraph" w:customStyle="1" w:styleId="Document1">
    <w:name w:val="Document 1"/>
    <w:rsid w:val="000A6885"/>
    <w:pPr>
      <w:keepNext/>
      <w:keepLines/>
      <w:tabs>
        <w:tab w:val="left" w:pos="-720"/>
      </w:tabs>
      <w:spacing w:after="0" w:line="240" w:lineRule="auto"/>
    </w:pPr>
    <w:rPr>
      <w:rFonts w:ascii="Swiss 721 Roman" w:eastAsiaTheme="minorEastAsia" w:hAnsi="Swiss 721 Roman" w:cs="Times New Roman"/>
      <w:sz w:val="18"/>
      <w:szCs w:val="20"/>
    </w:rPr>
  </w:style>
  <w:style w:type="paragraph" w:customStyle="1" w:styleId="EndnoteText1">
    <w:name w:val="Endnote Text1"/>
    <w:basedOn w:val="Normal"/>
    <w:rsid w:val="000A6885"/>
    <w:pPr>
      <w:jc w:val="left"/>
    </w:pPr>
    <w:rPr>
      <w:sz w:val="24"/>
    </w:rPr>
  </w:style>
  <w:style w:type="character" w:customStyle="1" w:styleId="EndnoteTextChar">
    <w:name w:val="Endnote Text Char"/>
    <w:basedOn w:val="DefaultParagraphFont"/>
    <w:link w:val="EndnoteText"/>
    <w:rsid w:val="000A6885"/>
    <w:rPr>
      <w:rFonts w:eastAsiaTheme="minorEastAsia"/>
      <w:sz w:val="20"/>
      <w:szCs w:val="20"/>
    </w:rPr>
  </w:style>
  <w:style w:type="paragraph" w:styleId="EndnoteText">
    <w:name w:val="endnote text"/>
    <w:basedOn w:val="Normal"/>
    <w:link w:val="EndnoteTextChar"/>
    <w:rsid w:val="000A6885"/>
    <w:rPr>
      <w:rFonts w:asciiTheme="minorHAnsi" w:hAnsiTheme="minorHAnsi" w:cstheme="minorBidi"/>
      <w:sz w:val="20"/>
    </w:rPr>
  </w:style>
  <w:style w:type="character" w:customStyle="1" w:styleId="EndnoteTextChar1">
    <w:name w:val="Endnote Text Char1"/>
    <w:basedOn w:val="DefaultParagraphFont"/>
    <w:uiPriority w:val="99"/>
    <w:semiHidden/>
    <w:rsid w:val="000A6885"/>
    <w:rPr>
      <w:rFonts w:ascii="Arial" w:eastAsiaTheme="minorEastAsia" w:hAnsi="Arial" w:cs="Times New Roman"/>
      <w:sz w:val="20"/>
      <w:szCs w:val="20"/>
    </w:rPr>
  </w:style>
  <w:style w:type="character" w:customStyle="1" w:styleId="MajorHeadin">
    <w:name w:val="Major Headin"/>
    <w:basedOn w:val="DefaultParagraphFont"/>
    <w:rsid w:val="000A6885"/>
  </w:style>
  <w:style w:type="paragraph" w:customStyle="1" w:styleId="para">
    <w:name w:val="para"/>
    <w:rsid w:val="000A6885"/>
    <w:pPr>
      <w:spacing w:after="0" w:line="240" w:lineRule="auto"/>
      <w:jc w:val="both"/>
    </w:pPr>
    <w:rPr>
      <w:rFonts w:ascii="Arial" w:eastAsiaTheme="minorEastAsia" w:hAnsi="Arial" w:cs="Times New Roman"/>
      <w:szCs w:val="20"/>
    </w:rPr>
  </w:style>
  <w:style w:type="paragraph" w:customStyle="1" w:styleId="PPAR1">
    <w:name w:val="PPAR1"/>
    <w:basedOn w:val="Normal"/>
    <w:rsid w:val="000A6885"/>
    <w:pPr>
      <w:keepNext/>
      <w:spacing w:before="120" w:after="120"/>
      <w:jc w:val="center"/>
    </w:pPr>
    <w:rPr>
      <w:b/>
      <w:caps/>
    </w:rPr>
  </w:style>
  <w:style w:type="paragraph" w:customStyle="1" w:styleId="RightPar1">
    <w:name w:val="Right Par 1"/>
    <w:rsid w:val="000A6885"/>
    <w:pPr>
      <w:tabs>
        <w:tab w:val="left" w:pos="-720"/>
        <w:tab w:val="left" w:pos="0"/>
        <w:tab w:val="decimal" w:pos="720"/>
      </w:tabs>
      <w:spacing w:after="0" w:line="240" w:lineRule="auto"/>
      <w:ind w:left="720"/>
    </w:pPr>
    <w:rPr>
      <w:rFonts w:ascii="Swiss 721 Roman" w:eastAsiaTheme="minorEastAsia" w:hAnsi="Swiss 721 Roman" w:cs="Times New Roman"/>
      <w:sz w:val="18"/>
      <w:szCs w:val="20"/>
    </w:rPr>
  </w:style>
  <w:style w:type="paragraph" w:customStyle="1" w:styleId="RightPar2">
    <w:name w:val="Right Par 2"/>
    <w:rsid w:val="000A6885"/>
    <w:pPr>
      <w:tabs>
        <w:tab w:val="left" w:pos="-720"/>
        <w:tab w:val="left" w:pos="0"/>
        <w:tab w:val="left" w:pos="720"/>
        <w:tab w:val="decimal" w:pos="1440"/>
      </w:tabs>
      <w:spacing w:after="0" w:line="240" w:lineRule="auto"/>
      <w:ind w:left="1440"/>
    </w:pPr>
    <w:rPr>
      <w:rFonts w:ascii="Swiss 721 Roman" w:eastAsiaTheme="minorEastAsia" w:hAnsi="Swiss 721 Roman" w:cs="Times New Roman"/>
      <w:sz w:val="18"/>
      <w:szCs w:val="20"/>
    </w:rPr>
  </w:style>
  <w:style w:type="paragraph" w:customStyle="1" w:styleId="RightPar3">
    <w:name w:val="Right Par 3"/>
    <w:rsid w:val="000A6885"/>
    <w:pPr>
      <w:tabs>
        <w:tab w:val="left" w:pos="-720"/>
        <w:tab w:val="left" w:pos="0"/>
        <w:tab w:val="left" w:pos="720"/>
        <w:tab w:val="left" w:pos="1440"/>
        <w:tab w:val="decimal" w:pos="2160"/>
      </w:tabs>
      <w:spacing w:after="0" w:line="240" w:lineRule="auto"/>
      <w:ind w:left="2160"/>
    </w:pPr>
    <w:rPr>
      <w:rFonts w:ascii="Swiss 721 Roman" w:eastAsiaTheme="minorEastAsia" w:hAnsi="Swiss 721 Roman" w:cs="Times New Roman"/>
      <w:sz w:val="18"/>
      <w:szCs w:val="20"/>
    </w:rPr>
  </w:style>
  <w:style w:type="paragraph" w:customStyle="1" w:styleId="RightPar4">
    <w:name w:val="Right Par 4"/>
    <w:rsid w:val="000A6885"/>
    <w:pPr>
      <w:tabs>
        <w:tab w:val="left" w:pos="-720"/>
        <w:tab w:val="left" w:pos="0"/>
        <w:tab w:val="left" w:pos="720"/>
        <w:tab w:val="left" w:pos="1440"/>
        <w:tab w:val="left" w:pos="2160"/>
        <w:tab w:val="decimal" w:pos="2880"/>
      </w:tabs>
      <w:spacing w:after="0" w:line="240" w:lineRule="auto"/>
      <w:ind w:left="2880"/>
    </w:pPr>
    <w:rPr>
      <w:rFonts w:ascii="Swiss 721 Roman" w:eastAsiaTheme="minorEastAsia" w:hAnsi="Swiss 721 Roman" w:cs="Times New Roman"/>
      <w:sz w:val="18"/>
      <w:szCs w:val="20"/>
    </w:rPr>
  </w:style>
  <w:style w:type="paragraph" w:customStyle="1" w:styleId="RightPar5">
    <w:name w:val="Right Par 5"/>
    <w:rsid w:val="000A6885"/>
    <w:pPr>
      <w:tabs>
        <w:tab w:val="left" w:pos="-720"/>
        <w:tab w:val="left" w:pos="0"/>
        <w:tab w:val="left" w:pos="720"/>
        <w:tab w:val="left" w:pos="1440"/>
        <w:tab w:val="left" w:pos="2160"/>
        <w:tab w:val="left" w:pos="2880"/>
        <w:tab w:val="decimal" w:pos="3600"/>
      </w:tabs>
      <w:spacing w:after="0" w:line="240" w:lineRule="auto"/>
      <w:ind w:left="3600"/>
    </w:pPr>
    <w:rPr>
      <w:rFonts w:ascii="Swiss 721 Roman" w:eastAsiaTheme="minorEastAsia" w:hAnsi="Swiss 721 Roman" w:cs="Times New Roman"/>
      <w:sz w:val="18"/>
      <w:szCs w:val="20"/>
    </w:rPr>
  </w:style>
  <w:style w:type="paragraph" w:customStyle="1" w:styleId="RightPar6">
    <w:name w:val="Right Par 6"/>
    <w:rsid w:val="000A6885"/>
    <w:pPr>
      <w:tabs>
        <w:tab w:val="left" w:pos="-720"/>
        <w:tab w:val="left" w:pos="0"/>
        <w:tab w:val="left" w:pos="720"/>
        <w:tab w:val="left" w:pos="1440"/>
        <w:tab w:val="left" w:pos="2160"/>
        <w:tab w:val="left" w:pos="2880"/>
        <w:tab w:val="left" w:pos="3600"/>
        <w:tab w:val="decimal" w:pos="4320"/>
      </w:tabs>
      <w:spacing w:after="0" w:line="240" w:lineRule="auto"/>
      <w:ind w:left="4320"/>
    </w:pPr>
    <w:rPr>
      <w:rFonts w:ascii="Swiss 721 Roman" w:eastAsiaTheme="minorEastAsia" w:hAnsi="Swiss 721 Roman" w:cs="Times New Roman"/>
      <w:sz w:val="18"/>
      <w:szCs w:val="20"/>
    </w:rPr>
  </w:style>
  <w:style w:type="paragraph" w:customStyle="1" w:styleId="RightPar7">
    <w:name w:val="Right Par 7"/>
    <w:rsid w:val="000A6885"/>
    <w:pPr>
      <w:tabs>
        <w:tab w:val="left" w:pos="-720"/>
        <w:tab w:val="left" w:pos="0"/>
        <w:tab w:val="left" w:pos="720"/>
        <w:tab w:val="left" w:pos="1440"/>
        <w:tab w:val="left" w:pos="2160"/>
        <w:tab w:val="left" w:pos="2880"/>
        <w:tab w:val="left" w:pos="3600"/>
        <w:tab w:val="left" w:pos="4320"/>
        <w:tab w:val="decimal" w:pos="5040"/>
      </w:tabs>
      <w:spacing w:after="0" w:line="240" w:lineRule="auto"/>
      <w:ind w:left="5040"/>
    </w:pPr>
    <w:rPr>
      <w:rFonts w:ascii="Swiss 721 Roman" w:eastAsiaTheme="minorEastAsia" w:hAnsi="Swiss 721 Roman" w:cs="Times New Roman"/>
      <w:sz w:val="18"/>
      <w:szCs w:val="20"/>
    </w:rPr>
  </w:style>
  <w:style w:type="paragraph" w:customStyle="1" w:styleId="RightPar8">
    <w:name w:val="Right Par 8"/>
    <w:rsid w:val="000A6885"/>
    <w:pPr>
      <w:tabs>
        <w:tab w:val="left" w:pos="-720"/>
        <w:tab w:val="left" w:pos="0"/>
        <w:tab w:val="left" w:pos="720"/>
        <w:tab w:val="left" w:pos="1440"/>
        <w:tab w:val="left" w:pos="2160"/>
        <w:tab w:val="left" w:pos="2880"/>
        <w:tab w:val="left" w:pos="3600"/>
        <w:tab w:val="left" w:pos="4320"/>
        <w:tab w:val="left" w:pos="5040"/>
        <w:tab w:val="decimal" w:pos="5760"/>
      </w:tabs>
      <w:spacing w:after="0" w:line="240" w:lineRule="auto"/>
      <w:ind w:left="5760"/>
    </w:pPr>
    <w:rPr>
      <w:rFonts w:ascii="Swiss 721 Roman" w:eastAsiaTheme="minorEastAsia" w:hAnsi="Swiss 721 Roman" w:cs="Times New Roman"/>
      <w:sz w:val="18"/>
      <w:szCs w:val="20"/>
    </w:rPr>
  </w:style>
  <w:style w:type="paragraph" w:customStyle="1" w:styleId="TA">
    <w:name w:val="TA"/>
    <w:rsid w:val="000A6885"/>
    <w:pPr>
      <w:spacing w:after="0" w:line="240" w:lineRule="auto"/>
      <w:jc w:val="both"/>
    </w:pPr>
    <w:rPr>
      <w:rFonts w:ascii="Arial" w:eastAsiaTheme="minorEastAsia" w:hAnsi="Arial" w:cs="Times New Roman"/>
      <w:szCs w:val="20"/>
    </w:rPr>
  </w:style>
  <w:style w:type="paragraph" w:customStyle="1" w:styleId="ta0">
    <w:name w:val="ta"/>
    <w:rsid w:val="000A6885"/>
    <w:pPr>
      <w:spacing w:after="0" w:line="240" w:lineRule="auto"/>
      <w:jc w:val="both"/>
    </w:pPr>
    <w:rPr>
      <w:rFonts w:ascii="Arial" w:eastAsiaTheme="minorEastAsia" w:hAnsi="Arial" w:cs="Times New Roman"/>
      <w:szCs w:val="20"/>
    </w:rPr>
  </w:style>
  <w:style w:type="paragraph" w:customStyle="1" w:styleId="TA1">
    <w:name w:val="TA1"/>
    <w:rsid w:val="000A6885"/>
    <w:pPr>
      <w:spacing w:after="0" w:line="240" w:lineRule="auto"/>
      <w:jc w:val="both"/>
    </w:pPr>
    <w:rPr>
      <w:rFonts w:ascii="Arial" w:eastAsiaTheme="minorEastAsia" w:hAnsi="Arial" w:cs="Times New Roman"/>
      <w:szCs w:val="20"/>
    </w:rPr>
  </w:style>
  <w:style w:type="paragraph" w:customStyle="1" w:styleId="Technical4">
    <w:name w:val="Technical 4"/>
    <w:rsid w:val="000A6885"/>
    <w:pPr>
      <w:tabs>
        <w:tab w:val="left" w:pos="-720"/>
      </w:tabs>
      <w:spacing w:after="0" w:line="240" w:lineRule="auto"/>
    </w:pPr>
    <w:rPr>
      <w:rFonts w:ascii="Swiss 721 Roman" w:eastAsiaTheme="minorEastAsia" w:hAnsi="Swiss 721 Roman" w:cs="Times New Roman"/>
      <w:b/>
      <w:sz w:val="18"/>
      <w:szCs w:val="20"/>
    </w:rPr>
  </w:style>
  <w:style w:type="paragraph" w:customStyle="1" w:styleId="Technical5">
    <w:name w:val="Technical 5"/>
    <w:rsid w:val="000A6885"/>
    <w:pPr>
      <w:tabs>
        <w:tab w:val="left" w:pos="-720"/>
      </w:tabs>
      <w:spacing w:after="0" w:line="240" w:lineRule="auto"/>
      <w:ind w:firstLine="720"/>
    </w:pPr>
    <w:rPr>
      <w:rFonts w:ascii="Swiss 721 Roman" w:eastAsiaTheme="minorEastAsia" w:hAnsi="Swiss 721 Roman" w:cs="Times New Roman"/>
      <w:b/>
      <w:sz w:val="18"/>
      <w:szCs w:val="20"/>
    </w:rPr>
  </w:style>
  <w:style w:type="paragraph" w:customStyle="1" w:styleId="Technical6">
    <w:name w:val="Technical 6"/>
    <w:rsid w:val="000A6885"/>
    <w:pPr>
      <w:tabs>
        <w:tab w:val="left" w:pos="-720"/>
      </w:tabs>
      <w:spacing w:after="0" w:line="240" w:lineRule="auto"/>
      <w:ind w:firstLine="720"/>
    </w:pPr>
    <w:rPr>
      <w:rFonts w:ascii="Swiss 721 Roman" w:eastAsiaTheme="minorEastAsia" w:hAnsi="Swiss 721 Roman" w:cs="Times New Roman"/>
      <w:b/>
      <w:sz w:val="18"/>
      <w:szCs w:val="20"/>
    </w:rPr>
  </w:style>
  <w:style w:type="paragraph" w:customStyle="1" w:styleId="Technical7">
    <w:name w:val="Technical 7"/>
    <w:rsid w:val="000A6885"/>
    <w:pPr>
      <w:tabs>
        <w:tab w:val="left" w:pos="-720"/>
      </w:tabs>
      <w:spacing w:after="0" w:line="240" w:lineRule="auto"/>
      <w:ind w:firstLine="720"/>
    </w:pPr>
    <w:rPr>
      <w:rFonts w:ascii="Swiss 721 Roman" w:eastAsiaTheme="minorEastAsia" w:hAnsi="Swiss 721 Roman" w:cs="Times New Roman"/>
      <w:b/>
      <w:sz w:val="18"/>
      <w:szCs w:val="20"/>
    </w:rPr>
  </w:style>
  <w:style w:type="paragraph" w:customStyle="1" w:styleId="Technical8">
    <w:name w:val="Technical 8"/>
    <w:rsid w:val="000A6885"/>
    <w:pPr>
      <w:tabs>
        <w:tab w:val="left" w:pos="-720"/>
      </w:tabs>
      <w:spacing w:after="0" w:line="240" w:lineRule="auto"/>
      <w:ind w:firstLine="720"/>
    </w:pPr>
    <w:rPr>
      <w:rFonts w:ascii="Swiss 721 Roman" w:eastAsiaTheme="minorEastAsia" w:hAnsi="Swiss 721 Roman" w:cs="Times New Roman"/>
      <w:b/>
      <w:sz w:val="18"/>
      <w:szCs w:val="20"/>
    </w:rPr>
  </w:style>
  <w:style w:type="paragraph" w:styleId="Title">
    <w:name w:val="Title"/>
    <w:basedOn w:val="Normal"/>
    <w:link w:val="TitleChar"/>
    <w:uiPriority w:val="10"/>
    <w:qFormat/>
    <w:rsid w:val="000A6885"/>
    <w:pPr>
      <w:jc w:val="center"/>
    </w:pPr>
    <w:rPr>
      <w:rFonts w:ascii="Times New Roman" w:hAnsi="Times New Roman"/>
      <w:b/>
      <w:color w:val="0000FF"/>
      <w:sz w:val="34"/>
    </w:rPr>
  </w:style>
  <w:style w:type="character" w:customStyle="1" w:styleId="TitleChar">
    <w:name w:val="Title Char"/>
    <w:basedOn w:val="DefaultParagraphFont"/>
    <w:link w:val="Title"/>
    <w:uiPriority w:val="10"/>
    <w:rsid w:val="000A6885"/>
    <w:rPr>
      <w:rFonts w:ascii="Times New Roman" w:eastAsiaTheme="minorEastAsia" w:hAnsi="Times New Roman" w:cs="Times New Roman"/>
      <w:b/>
      <w:color w:val="0000FF"/>
      <w:sz w:val="34"/>
      <w:szCs w:val="20"/>
    </w:rPr>
  </w:style>
  <w:style w:type="paragraph" w:customStyle="1" w:styleId="TOAHeading1">
    <w:name w:val="TOA Heading1"/>
    <w:basedOn w:val="Normal"/>
    <w:next w:val="Normal"/>
    <w:rsid w:val="000A6885"/>
    <w:pPr>
      <w:tabs>
        <w:tab w:val="right" w:pos="9360"/>
      </w:tabs>
      <w:jc w:val="left"/>
    </w:pPr>
  </w:style>
  <w:style w:type="paragraph" w:customStyle="1" w:styleId="TOC91">
    <w:name w:val="TOC 91"/>
    <w:basedOn w:val="Normal"/>
    <w:next w:val="Normal"/>
    <w:rsid w:val="000A6885"/>
    <w:pPr>
      <w:tabs>
        <w:tab w:val="right" w:leader="dot" w:pos="9360"/>
      </w:tabs>
      <w:ind w:left="720" w:hanging="720"/>
      <w:jc w:val="left"/>
    </w:pPr>
  </w:style>
  <w:style w:type="paragraph" w:styleId="TOCHeading">
    <w:name w:val="TOC Heading"/>
    <w:basedOn w:val="Heading1"/>
    <w:next w:val="Normal"/>
    <w:uiPriority w:val="39"/>
    <w:qFormat/>
    <w:rsid w:val="000A6885"/>
    <w:pPr>
      <w:keepLines/>
      <w:numPr>
        <w:numId w:val="0"/>
      </w:numPr>
      <w:spacing w:before="480" w:line="276" w:lineRule="auto"/>
      <w:jc w:val="left"/>
      <w:outlineLvl w:val="9"/>
    </w:pPr>
    <w:rPr>
      <w:bCs/>
      <w:caps w:val="0"/>
      <w:color w:val="365F91"/>
      <w:kern w:val="0"/>
      <w:sz w:val="28"/>
      <w:szCs w:val="28"/>
    </w:rPr>
  </w:style>
  <w:style w:type="paragraph" w:customStyle="1" w:styleId="ModelNrmlSingle">
    <w:name w:val="ModelNrmlSingle"/>
    <w:basedOn w:val="Normal"/>
    <w:rsid w:val="000A6885"/>
    <w:pPr>
      <w:spacing w:after="240"/>
      <w:ind w:firstLine="720"/>
    </w:pPr>
    <w:rPr>
      <w:rFonts w:ascii="Times New Roman" w:hAnsi="Times New Roman"/>
    </w:rPr>
  </w:style>
  <w:style w:type="paragraph" w:styleId="NoSpacing">
    <w:name w:val="No Spacing"/>
    <w:link w:val="NoSpacingChar"/>
    <w:uiPriority w:val="1"/>
    <w:qFormat/>
    <w:rsid w:val="000A6885"/>
    <w:pPr>
      <w:spacing w:after="0" w:line="240" w:lineRule="auto"/>
    </w:pPr>
    <w:rPr>
      <w:rFonts w:ascii="Calibri" w:eastAsiaTheme="minorEastAsia" w:hAnsi="Calibri" w:cs="Times New Roman"/>
    </w:rPr>
  </w:style>
  <w:style w:type="character" w:customStyle="1" w:styleId="NoSpacingChar">
    <w:name w:val="No Spacing Char"/>
    <w:basedOn w:val="DefaultParagraphFont"/>
    <w:link w:val="NoSpacing"/>
    <w:uiPriority w:val="1"/>
    <w:rsid w:val="000A6885"/>
    <w:rPr>
      <w:rFonts w:ascii="Calibri" w:eastAsiaTheme="minorEastAsia" w:hAnsi="Calibri" w:cs="Times New Roman"/>
    </w:rPr>
  </w:style>
  <w:style w:type="paragraph" w:customStyle="1" w:styleId="Default">
    <w:name w:val="Default"/>
    <w:rsid w:val="000A6885"/>
    <w:pPr>
      <w:autoSpaceDE w:val="0"/>
      <w:autoSpaceDN w:val="0"/>
      <w:adjustRightInd w:val="0"/>
      <w:spacing w:after="0" w:line="240" w:lineRule="auto"/>
      <w:jc w:val="both"/>
    </w:pPr>
    <w:rPr>
      <w:rFonts w:ascii="Arial" w:eastAsia="SimSun" w:hAnsi="Arial" w:cs="Arial"/>
      <w:color w:val="000000"/>
      <w:sz w:val="24"/>
      <w:szCs w:val="24"/>
      <w:lang w:eastAsia="zh-CN"/>
    </w:rPr>
  </w:style>
  <w:style w:type="paragraph" w:customStyle="1" w:styleId="Reference">
    <w:name w:val="Reference"/>
    <w:basedOn w:val="Normal"/>
    <w:qFormat/>
    <w:rsid w:val="000A6885"/>
    <w:pPr>
      <w:keepLines/>
      <w:spacing w:after="200"/>
      <w:ind w:left="720" w:hanging="720"/>
      <w:contextualSpacing/>
      <w:jc w:val="left"/>
    </w:pPr>
    <w:rPr>
      <w:rFonts w:asciiTheme="minorBidi" w:eastAsia="Times New Roman" w:hAnsiTheme="minorBidi"/>
      <w:sz w:val="18"/>
      <w:szCs w:val="24"/>
    </w:rPr>
  </w:style>
  <w:style w:type="paragraph" w:customStyle="1" w:styleId="BODYRRP">
    <w:name w:val="BODY RRP"/>
    <w:basedOn w:val="Normal"/>
    <w:link w:val="BODYRRPChar"/>
    <w:qFormat/>
    <w:rsid w:val="000A6885"/>
    <w:pPr>
      <w:numPr>
        <w:numId w:val="5"/>
      </w:numPr>
      <w:spacing w:after="220"/>
    </w:pPr>
    <w:rPr>
      <w:rFonts w:eastAsia="Times New Roman"/>
      <w:szCs w:val="22"/>
    </w:rPr>
  </w:style>
  <w:style w:type="character" w:customStyle="1" w:styleId="BODYRRPChar">
    <w:name w:val="BODY RRP Char"/>
    <w:link w:val="BODYRRP"/>
    <w:rsid w:val="000A6885"/>
    <w:rPr>
      <w:rFonts w:ascii="Arial" w:eastAsia="Times New Roman" w:hAnsi="Arial" w:cs="Times New Roman"/>
    </w:rPr>
  </w:style>
  <w:style w:type="paragraph" w:customStyle="1" w:styleId="TableCaption">
    <w:name w:val="Table Caption"/>
    <w:basedOn w:val="Normal"/>
    <w:rsid w:val="000A6885"/>
    <w:pPr>
      <w:keepNext/>
      <w:jc w:val="center"/>
    </w:pPr>
    <w:rPr>
      <w:rFonts w:asciiTheme="minorBidi" w:eastAsia="Times New Roman" w:hAnsiTheme="minorBidi" w:cs="Angsana New"/>
      <w:b/>
      <w:bCs/>
      <w:szCs w:val="24"/>
    </w:rPr>
  </w:style>
  <w:style w:type="paragraph" w:customStyle="1" w:styleId="Figure">
    <w:name w:val="Figure"/>
    <w:basedOn w:val="Normal"/>
    <w:qFormat/>
    <w:rsid w:val="000A6885"/>
    <w:pPr>
      <w:jc w:val="center"/>
    </w:pPr>
    <w:rPr>
      <w:rFonts w:asciiTheme="minorBidi" w:eastAsia="Times New Roman" w:hAnsiTheme="minorBidi"/>
      <w:szCs w:val="24"/>
    </w:rPr>
  </w:style>
  <w:style w:type="paragraph" w:customStyle="1" w:styleId="TableText">
    <w:name w:val="Table Text"/>
    <w:basedOn w:val="Normal"/>
    <w:qFormat/>
    <w:rsid w:val="000A6885"/>
    <w:pPr>
      <w:widowControl w:val="0"/>
      <w:jc w:val="left"/>
    </w:pPr>
    <w:rPr>
      <w:rFonts w:asciiTheme="minorBidi" w:eastAsia="Times New Roman" w:hAnsiTheme="minorBidi"/>
      <w:sz w:val="20"/>
      <w:szCs w:val="24"/>
    </w:rPr>
  </w:style>
  <w:style w:type="paragraph" w:customStyle="1" w:styleId="TableHeading">
    <w:name w:val="Table Heading"/>
    <w:basedOn w:val="TableText"/>
    <w:qFormat/>
    <w:rsid w:val="000A6885"/>
    <w:pPr>
      <w:jc w:val="center"/>
    </w:pPr>
    <w:rPr>
      <w:rFonts w:ascii="Arial" w:hAnsi="Arial"/>
      <w:b/>
      <w:bCs/>
    </w:rPr>
  </w:style>
  <w:style w:type="paragraph" w:customStyle="1" w:styleId="m-8391548903603882125xdefault">
    <w:name w:val="m_-8391548903603882125xdefault"/>
    <w:basedOn w:val="Normal"/>
    <w:rsid w:val="000A6885"/>
    <w:pPr>
      <w:spacing w:before="100" w:beforeAutospacing="1" w:after="100" w:afterAutospacing="1"/>
      <w:jc w:val="left"/>
    </w:pPr>
    <w:rPr>
      <w:rFonts w:ascii="Times New Roman" w:eastAsia="Times New Roman" w:hAnsi="Times New Roman"/>
      <w:sz w:val="24"/>
      <w:szCs w:val="24"/>
    </w:rPr>
  </w:style>
  <w:style w:type="paragraph" w:customStyle="1" w:styleId="m-8391548903603882125xmsonormal">
    <w:name w:val="m_-8391548903603882125xmsonormal"/>
    <w:basedOn w:val="Normal"/>
    <w:rsid w:val="000A6885"/>
    <w:pPr>
      <w:spacing w:before="100" w:beforeAutospacing="1" w:after="100" w:afterAutospacing="1"/>
      <w:jc w:val="left"/>
    </w:pPr>
    <w:rPr>
      <w:rFonts w:ascii="Times New Roman" w:eastAsia="Times New Roman" w:hAnsi="Times New Roman"/>
      <w:sz w:val="24"/>
      <w:szCs w:val="24"/>
    </w:rPr>
  </w:style>
  <w:style w:type="paragraph" w:customStyle="1" w:styleId="SubTitle">
    <w:name w:val="Sub Title"/>
    <w:basedOn w:val="Normal"/>
    <w:qFormat/>
    <w:rsid w:val="000A6885"/>
    <w:pPr>
      <w:spacing w:after="200"/>
      <w:jc w:val="center"/>
    </w:pPr>
    <w:rPr>
      <w:rFonts w:asciiTheme="minorBidi" w:eastAsia="Times New Roman" w:hAnsiTheme="minorBidi"/>
      <w:b/>
      <w:sz w:val="32"/>
      <w:szCs w:val="24"/>
    </w:rPr>
  </w:style>
  <w:style w:type="table" w:styleId="TableGrid">
    <w:name w:val="Table Grid"/>
    <w:aliases w:val="网格型!,（网格型）"/>
    <w:basedOn w:val="TableNormal"/>
    <w:uiPriority w:val="59"/>
    <w:rsid w:val="000A6885"/>
    <w:pPr>
      <w:spacing w:after="0" w:line="240" w:lineRule="auto"/>
      <w:jc w:val="both"/>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0A6885"/>
    <w:pPr>
      <w:widowControl w:val="0"/>
      <w:autoSpaceDE w:val="0"/>
      <w:autoSpaceDN w:val="0"/>
      <w:ind w:left="648" w:right="216" w:hanging="360"/>
    </w:pPr>
    <w:rPr>
      <w:rFonts w:ascii="Times New Roman" w:eastAsia="Times New Roman" w:hAnsi="Times New Roman"/>
      <w:sz w:val="24"/>
      <w:szCs w:val="24"/>
    </w:rPr>
  </w:style>
  <w:style w:type="paragraph" w:customStyle="1" w:styleId="Style2">
    <w:name w:val="Style 2"/>
    <w:basedOn w:val="Normal"/>
    <w:uiPriority w:val="99"/>
    <w:rsid w:val="000A6885"/>
    <w:pPr>
      <w:widowControl w:val="0"/>
      <w:autoSpaceDE w:val="0"/>
      <w:autoSpaceDN w:val="0"/>
      <w:adjustRightInd w:val="0"/>
      <w:jc w:val="left"/>
    </w:pPr>
    <w:rPr>
      <w:rFonts w:ascii="Times New Roman" w:eastAsia="Times New Roman" w:hAnsi="Times New Roman"/>
      <w:sz w:val="24"/>
      <w:szCs w:val="24"/>
    </w:rPr>
  </w:style>
  <w:style w:type="paragraph" w:customStyle="1" w:styleId="TableParagraph">
    <w:name w:val="Table Paragraph"/>
    <w:basedOn w:val="Normal"/>
    <w:uiPriority w:val="1"/>
    <w:qFormat/>
    <w:rsid w:val="000A6885"/>
    <w:pPr>
      <w:widowControl w:val="0"/>
      <w:jc w:val="left"/>
    </w:pPr>
    <w:rPr>
      <w:rFonts w:asciiTheme="minorHAnsi" w:eastAsiaTheme="minorHAnsi" w:hAnsiTheme="minorHAnsi" w:cstheme="minorBidi"/>
      <w:szCs w:val="22"/>
    </w:rPr>
  </w:style>
  <w:style w:type="paragraph" w:customStyle="1" w:styleId="footnotenumberChar">
    <w:name w:val="footnote number Char"/>
    <w:aliases w:val="BVI fnr Car Car,BVI fnr Car,BVI fnr Car Car Car Car Char Char,BVI fnr Car Car Car Car Char Char Char Char Char,BVI fnr Car Car Car Car Char,de nota al pi, BVI fnr Car Car, BVI fnr Car Car Car Car Char Char"/>
    <w:basedOn w:val="Normal"/>
    <w:next w:val="FootnoteText"/>
    <w:uiPriority w:val="99"/>
    <w:rsid w:val="000A6885"/>
    <w:pPr>
      <w:spacing w:after="160" w:line="240" w:lineRule="exact"/>
      <w:jc w:val="left"/>
    </w:pPr>
    <w:rPr>
      <w:rFonts w:ascii="Calibri" w:eastAsia="Calibri" w:hAnsi="Calibri"/>
      <w:szCs w:val="22"/>
      <w:vertAlign w:val="superscript"/>
    </w:rPr>
  </w:style>
  <w:style w:type="paragraph" w:styleId="Revision">
    <w:name w:val="Revision"/>
    <w:hidden/>
    <w:uiPriority w:val="99"/>
    <w:semiHidden/>
    <w:rsid w:val="000A6885"/>
    <w:pPr>
      <w:spacing w:after="0" w:line="240" w:lineRule="auto"/>
    </w:pPr>
    <w:rPr>
      <w:rFonts w:ascii="Arial" w:eastAsiaTheme="minorEastAsia" w:hAnsi="Arial" w:cs="Times New Roman"/>
      <w:szCs w:val="20"/>
    </w:rPr>
  </w:style>
  <w:style w:type="table" w:customStyle="1" w:styleId="1">
    <w:name w:val="（网格型）1"/>
    <w:basedOn w:val="TableNormal"/>
    <w:next w:val="TableGrid"/>
    <w:uiPriority w:val="59"/>
    <w:rsid w:val="000A6885"/>
    <w:pPr>
      <w:spacing w:after="0" w:line="240" w:lineRule="auto"/>
      <w:jc w:val="both"/>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sid w:val="000A6885"/>
    <w:rPr>
      <w:sz w:val="20"/>
      <w:szCs w:val="20"/>
    </w:rPr>
  </w:style>
  <w:style w:type="paragraph" w:styleId="NormalWeb">
    <w:name w:val="Normal (Web)"/>
    <w:basedOn w:val="Normal"/>
    <w:uiPriority w:val="99"/>
    <w:unhideWhenUsed/>
    <w:rsid w:val="000A6885"/>
    <w:pPr>
      <w:spacing w:before="100" w:beforeAutospacing="1" w:after="100" w:afterAutospacing="1"/>
      <w:jc w:val="left"/>
    </w:pPr>
    <w:rPr>
      <w:rFonts w:ascii="Times New Roman" w:eastAsia="Times New Roman" w:hAnsi="Times New Roman"/>
      <w:sz w:val="24"/>
      <w:szCs w:val="24"/>
    </w:rPr>
  </w:style>
  <w:style w:type="character" w:customStyle="1" w:styleId="StyleTimesNewRoman">
    <w:name w:val="Style Times New Roman"/>
    <w:rsid w:val="000A6885"/>
    <w:rPr>
      <w:rFonts w:ascii="Times New Roman" w:hAnsi="Times New Roman"/>
      <w:sz w:val="24"/>
    </w:rPr>
  </w:style>
  <w:style w:type="paragraph" w:customStyle="1" w:styleId="BankNormal">
    <w:name w:val="BankNormal"/>
    <w:basedOn w:val="Normal"/>
    <w:uiPriority w:val="99"/>
    <w:rsid w:val="000A6885"/>
    <w:pPr>
      <w:spacing w:after="240"/>
      <w:jc w:val="left"/>
    </w:pPr>
    <w:rPr>
      <w:rFonts w:ascii="Times New Roman" w:eastAsia="Times New Roman" w:hAnsi="Times New Roman"/>
      <w:sz w:val="24"/>
    </w:rPr>
  </w:style>
  <w:style w:type="paragraph" w:customStyle="1" w:styleId="Clauses">
    <w:name w:val="Clauses"/>
    <w:basedOn w:val="Normal"/>
    <w:rsid w:val="000A6885"/>
    <w:pPr>
      <w:keepLines/>
      <w:numPr>
        <w:numId w:val="13"/>
      </w:numPr>
      <w:spacing w:after="120"/>
      <w:jc w:val="left"/>
      <w:outlineLvl w:val="0"/>
    </w:pPr>
    <w:rPr>
      <w:rFonts w:ascii="Times New Roman Bold" w:eastAsia="Times New Roman" w:hAnsi="Times New Roman Bold"/>
      <w:b/>
      <w:sz w:val="24"/>
      <w:lang w:val="es-ES_tradnl" w:eastAsia="en-GB"/>
    </w:rPr>
  </w:style>
  <w:style w:type="paragraph" w:customStyle="1" w:styleId="Normala">
    <w:name w:val="Normal(a)"/>
    <w:basedOn w:val="Normal"/>
    <w:rsid w:val="000A6885"/>
    <w:pPr>
      <w:keepLines/>
      <w:tabs>
        <w:tab w:val="left" w:pos="1418"/>
        <w:tab w:val="num" w:pos="1712"/>
      </w:tabs>
      <w:spacing w:after="120"/>
      <w:ind w:left="1418" w:hanging="426"/>
    </w:pPr>
    <w:rPr>
      <w:rFonts w:ascii="Times New Roman" w:eastAsia="Times New Roman" w:hAnsi="Times New Roman"/>
      <w:sz w:val="24"/>
      <w:lang w:val="en-GB" w:eastAsia="en-GB"/>
    </w:rPr>
  </w:style>
  <w:style w:type="paragraph" w:customStyle="1" w:styleId="Normali">
    <w:name w:val="Normal(i)"/>
    <w:basedOn w:val="Normala"/>
    <w:rsid w:val="000A6885"/>
    <w:pPr>
      <w:numPr>
        <w:ilvl w:val="3"/>
      </w:numPr>
      <w:tabs>
        <w:tab w:val="clear" w:pos="1418"/>
        <w:tab w:val="num" w:pos="1712"/>
        <w:tab w:val="left" w:pos="1843"/>
      </w:tabs>
      <w:ind w:left="1418" w:hanging="426"/>
    </w:pPr>
  </w:style>
  <w:style w:type="paragraph" w:customStyle="1" w:styleId="Normal1">
    <w:name w:val="Normal(1)"/>
    <w:basedOn w:val="Normal"/>
    <w:rsid w:val="000A6885"/>
    <w:pPr>
      <w:tabs>
        <w:tab w:val="num" w:pos="709"/>
      </w:tabs>
      <w:spacing w:after="120"/>
      <w:ind w:left="709" w:hanging="709"/>
    </w:pPr>
    <w:rPr>
      <w:rFonts w:ascii="Times New Roman" w:eastAsia="Times New Roman" w:hAnsi="Times New Roman"/>
      <w:sz w:val="24"/>
      <w:lang w:val="en-GB" w:eastAsia="en-GB"/>
    </w:rPr>
  </w:style>
  <w:style w:type="paragraph" w:styleId="List">
    <w:name w:val="List"/>
    <w:basedOn w:val="Normal"/>
    <w:uiPriority w:val="99"/>
    <w:rsid w:val="000A6885"/>
    <w:pPr>
      <w:ind w:left="283" w:hanging="283"/>
      <w:jc w:val="left"/>
    </w:pPr>
    <w:rPr>
      <w:rFonts w:ascii="Times New Roman" w:eastAsia="Times New Roman" w:hAnsi="Times New Roman"/>
      <w:sz w:val="24"/>
      <w:szCs w:val="24"/>
    </w:rPr>
  </w:style>
  <w:style w:type="paragraph" w:styleId="Salutation">
    <w:name w:val="Salutation"/>
    <w:basedOn w:val="Normal"/>
    <w:next w:val="Normal"/>
    <w:link w:val="SalutationChar"/>
    <w:uiPriority w:val="99"/>
    <w:rsid w:val="000A6885"/>
    <w:pPr>
      <w:jc w:val="left"/>
    </w:pPr>
    <w:rPr>
      <w:rFonts w:ascii="Times New Roman" w:eastAsia="Times New Roman" w:hAnsi="Times New Roman"/>
      <w:sz w:val="24"/>
      <w:szCs w:val="24"/>
      <w:lang w:val="x-none"/>
    </w:rPr>
  </w:style>
  <w:style w:type="character" w:customStyle="1" w:styleId="SalutationChar">
    <w:name w:val="Salutation Char"/>
    <w:basedOn w:val="DefaultParagraphFont"/>
    <w:link w:val="Salutation"/>
    <w:uiPriority w:val="99"/>
    <w:rsid w:val="000A6885"/>
    <w:rPr>
      <w:rFonts w:ascii="Times New Roman" w:eastAsia="Times New Roman" w:hAnsi="Times New Roman" w:cs="Times New Roman"/>
      <w:sz w:val="24"/>
      <w:szCs w:val="24"/>
      <w:lang w:val="x-none"/>
    </w:rPr>
  </w:style>
  <w:style w:type="paragraph" w:styleId="ListContinue">
    <w:name w:val="List Continue"/>
    <w:basedOn w:val="Normal"/>
    <w:rsid w:val="000A6885"/>
    <w:pPr>
      <w:spacing w:after="120"/>
      <w:ind w:left="283"/>
      <w:jc w:val="left"/>
    </w:pPr>
    <w:rPr>
      <w:rFonts w:ascii="Times New Roman" w:eastAsia="Times New Roman" w:hAnsi="Times New Roman"/>
      <w:sz w:val="24"/>
      <w:szCs w:val="24"/>
    </w:rPr>
  </w:style>
  <w:style w:type="paragraph" w:styleId="NormalIndent">
    <w:name w:val="Normal Indent"/>
    <w:basedOn w:val="Normal"/>
    <w:rsid w:val="000A6885"/>
    <w:pPr>
      <w:ind w:left="708"/>
      <w:jc w:val="left"/>
    </w:pPr>
    <w:rPr>
      <w:rFonts w:ascii="Times New Roman" w:eastAsia="Times New Roman" w:hAnsi="Times New Roman"/>
      <w:sz w:val="24"/>
      <w:szCs w:val="24"/>
    </w:rPr>
  </w:style>
  <w:style w:type="paragraph" w:styleId="BodyTextIndent3">
    <w:name w:val="Body Text Indent 3"/>
    <w:basedOn w:val="Normal"/>
    <w:link w:val="BodyTextIndent3Char"/>
    <w:rsid w:val="000A6885"/>
    <w:pPr>
      <w:ind w:left="1854" w:hanging="414"/>
    </w:pPr>
    <w:rPr>
      <w:rFonts w:ascii="Times New Roman" w:eastAsia="Times New Roman" w:hAnsi="Times New Roman"/>
      <w:sz w:val="16"/>
      <w:szCs w:val="16"/>
      <w:lang w:val="x-none"/>
    </w:rPr>
  </w:style>
  <w:style w:type="character" w:customStyle="1" w:styleId="BodyTextIndent3Char">
    <w:name w:val="Body Text Indent 3 Char"/>
    <w:basedOn w:val="DefaultParagraphFont"/>
    <w:link w:val="BodyTextIndent3"/>
    <w:rsid w:val="000A6885"/>
    <w:rPr>
      <w:rFonts w:ascii="Times New Roman" w:eastAsia="Times New Roman" w:hAnsi="Times New Roman" w:cs="Times New Roman"/>
      <w:sz w:val="16"/>
      <w:szCs w:val="16"/>
      <w:lang w:val="x-none"/>
    </w:rPr>
  </w:style>
  <w:style w:type="paragraph" w:styleId="BlockText">
    <w:name w:val="Block Text"/>
    <w:basedOn w:val="Normal"/>
    <w:rsid w:val="000A6885"/>
    <w:pPr>
      <w:tabs>
        <w:tab w:val="left" w:pos="702"/>
        <w:tab w:val="left" w:pos="1494"/>
      </w:tabs>
      <w:ind w:left="702" w:right="-72" w:hanging="702"/>
    </w:pPr>
    <w:rPr>
      <w:rFonts w:ascii="Times New Roman" w:eastAsia="Times New Roman" w:hAnsi="Times New Roman"/>
      <w:sz w:val="24"/>
      <w:szCs w:val="24"/>
      <w:lang w:val="en-GB" w:eastAsia="it-IT"/>
    </w:rPr>
  </w:style>
  <w:style w:type="paragraph" w:customStyle="1" w:styleId="xl26">
    <w:name w:val="xl26"/>
    <w:basedOn w:val="Normal"/>
    <w:rsid w:val="000A6885"/>
    <w:pPr>
      <w:spacing w:before="100" w:beforeAutospacing="1" w:after="100" w:afterAutospacing="1"/>
      <w:jc w:val="left"/>
    </w:pPr>
    <w:rPr>
      <w:rFonts w:ascii="Times New Roman" w:eastAsia="Times New Roman" w:hAnsi="Times New Roman"/>
      <w:b/>
      <w:bCs/>
      <w:sz w:val="24"/>
      <w:szCs w:val="24"/>
      <w:lang w:val="it-IT" w:eastAsia="it-IT"/>
    </w:rPr>
  </w:style>
  <w:style w:type="paragraph" w:customStyle="1" w:styleId="xl143">
    <w:name w:val="xl143"/>
    <w:basedOn w:val="Normal"/>
    <w:rsid w:val="000A6885"/>
    <w:pPr>
      <w:pBdr>
        <w:left w:val="single" w:sz="4" w:space="0" w:color="auto"/>
        <w:right w:val="single" w:sz="4" w:space="0" w:color="000000"/>
      </w:pBdr>
      <w:spacing w:before="100" w:beforeAutospacing="1" w:after="100" w:afterAutospacing="1"/>
      <w:jc w:val="left"/>
    </w:pPr>
    <w:rPr>
      <w:rFonts w:ascii="Times New Roman" w:eastAsia="Times New Roman" w:hAnsi="Times New Roman"/>
      <w:b/>
      <w:bCs/>
      <w:sz w:val="20"/>
      <w:u w:val="single"/>
      <w:lang w:val="it-IT" w:eastAsia="it-IT"/>
    </w:rPr>
  </w:style>
  <w:style w:type="paragraph" w:customStyle="1" w:styleId="xl41">
    <w:name w:val="xl41"/>
    <w:basedOn w:val="Normal"/>
    <w:rsid w:val="000A6885"/>
    <w:pPr>
      <w:spacing w:before="100" w:beforeAutospacing="1" w:after="100" w:afterAutospacing="1"/>
      <w:jc w:val="left"/>
    </w:pPr>
    <w:rPr>
      <w:rFonts w:ascii="Times New Roman" w:eastAsia="Times New Roman" w:hAnsi="Times New Roman"/>
      <w:sz w:val="20"/>
      <w:lang w:val="it-IT" w:eastAsia="it-IT"/>
    </w:rPr>
  </w:style>
  <w:style w:type="paragraph" w:styleId="Subtitle0">
    <w:name w:val="Subtitle"/>
    <w:basedOn w:val="Normal"/>
    <w:link w:val="SubtitleChar"/>
    <w:uiPriority w:val="11"/>
    <w:qFormat/>
    <w:rsid w:val="000A6885"/>
    <w:pPr>
      <w:spacing w:after="60"/>
      <w:jc w:val="center"/>
      <w:outlineLvl w:val="1"/>
    </w:pPr>
    <w:rPr>
      <w:rFonts w:ascii="Cambria" w:eastAsia="Times New Roman" w:hAnsi="Cambria"/>
      <w:sz w:val="24"/>
      <w:szCs w:val="24"/>
      <w:lang w:val="x-none"/>
    </w:rPr>
  </w:style>
  <w:style w:type="character" w:customStyle="1" w:styleId="SubtitleChar">
    <w:name w:val="Subtitle Char"/>
    <w:basedOn w:val="DefaultParagraphFont"/>
    <w:link w:val="Subtitle0"/>
    <w:uiPriority w:val="11"/>
    <w:rsid w:val="000A6885"/>
    <w:rPr>
      <w:rFonts w:ascii="Cambria" w:eastAsia="Times New Roman" w:hAnsi="Cambria" w:cs="Times New Roman"/>
      <w:sz w:val="24"/>
      <w:szCs w:val="24"/>
      <w:lang w:val="x-none"/>
    </w:rPr>
  </w:style>
  <w:style w:type="paragraph" w:styleId="TOC4">
    <w:name w:val="toc 4"/>
    <w:basedOn w:val="Normal"/>
    <w:next w:val="Normal"/>
    <w:autoRedefine/>
    <w:uiPriority w:val="39"/>
    <w:rsid w:val="000A6885"/>
    <w:pPr>
      <w:numPr>
        <w:ilvl w:val="12"/>
      </w:numPr>
      <w:tabs>
        <w:tab w:val="left" w:pos="720"/>
        <w:tab w:val="left" w:pos="1260"/>
        <w:tab w:val="left" w:pos="1980"/>
        <w:tab w:val="left" w:pos="2250"/>
        <w:tab w:val="right" w:leader="dot" w:pos="8910"/>
      </w:tabs>
      <w:ind w:left="1260"/>
      <w:jc w:val="left"/>
    </w:pPr>
    <w:rPr>
      <w:rFonts w:ascii="Times New Roman" w:eastAsia="Times New Roman" w:hAnsi="Times New Roman"/>
      <w:noProof/>
      <w:sz w:val="24"/>
    </w:rPr>
  </w:style>
  <w:style w:type="paragraph" w:styleId="TOC5">
    <w:name w:val="toc 5"/>
    <w:basedOn w:val="Normal"/>
    <w:next w:val="Normal"/>
    <w:autoRedefine/>
    <w:uiPriority w:val="39"/>
    <w:rsid w:val="000A6885"/>
    <w:pPr>
      <w:tabs>
        <w:tab w:val="left" w:pos="720"/>
        <w:tab w:val="left" w:pos="1170"/>
        <w:tab w:val="right" w:leader="dot" w:pos="8990"/>
      </w:tabs>
      <w:spacing w:after="120"/>
      <w:ind w:left="1170"/>
      <w:jc w:val="left"/>
    </w:pPr>
    <w:rPr>
      <w:rFonts w:ascii="Times New Roman" w:eastAsia="Times New Roman" w:hAnsi="Times New Roman"/>
      <w:sz w:val="24"/>
      <w:szCs w:val="24"/>
    </w:rPr>
  </w:style>
  <w:style w:type="paragraph" w:styleId="TOC6">
    <w:name w:val="toc 6"/>
    <w:basedOn w:val="Normal"/>
    <w:next w:val="Normal"/>
    <w:autoRedefine/>
    <w:uiPriority w:val="39"/>
    <w:rsid w:val="000A6885"/>
    <w:pPr>
      <w:tabs>
        <w:tab w:val="right" w:leader="dot" w:pos="8990"/>
      </w:tabs>
      <w:spacing w:after="60"/>
      <w:jc w:val="left"/>
    </w:pPr>
    <w:rPr>
      <w:rFonts w:ascii="Times New Roman Bold" w:eastAsia="Times New Roman" w:hAnsi="Times New Roman Bold"/>
      <w:b/>
      <w:noProof/>
      <w:sz w:val="24"/>
      <w:szCs w:val="24"/>
    </w:rPr>
  </w:style>
  <w:style w:type="paragraph" w:styleId="TOC7">
    <w:name w:val="toc 7"/>
    <w:basedOn w:val="Normal"/>
    <w:next w:val="Normal"/>
    <w:autoRedefine/>
    <w:uiPriority w:val="39"/>
    <w:rsid w:val="000A6885"/>
    <w:pPr>
      <w:ind w:left="1440"/>
      <w:jc w:val="left"/>
    </w:pPr>
    <w:rPr>
      <w:rFonts w:ascii="Times New Roman" w:eastAsia="Times New Roman" w:hAnsi="Times New Roman"/>
      <w:sz w:val="24"/>
      <w:szCs w:val="24"/>
    </w:rPr>
  </w:style>
  <w:style w:type="paragraph" w:styleId="TOC8">
    <w:name w:val="toc 8"/>
    <w:basedOn w:val="Normal"/>
    <w:next w:val="Normal"/>
    <w:autoRedefine/>
    <w:uiPriority w:val="39"/>
    <w:rsid w:val="000A6885"/>
    <w:pPr>
      <w:ind w:left="1680"/>
      <w:jc w:val="left"/>
    </w:pPr>
    <w:rPr>
      <w:rFonts w:ascii="Times New Roman" w:eastAsia="Times New Roman" w:hAnsi="Times New Roman"/>
      <w:sz w:val="24"/>
      <w:szCs w:val="24"/>
    </w:rPr>
  </w:style>
  <w:style w:type="paragraph" w:styleId="TOC9">
    <w:name w:val="toc 9"/>
    <w:basedOn w:val="Normal"/>
    <w:next w:val="Normal"/>
    <w:autoRedefine/>
    <w:uiPriority w:val="39"/>
    <w:rsid w:val="000A6885"/>
    <w:pPr>
      <w:ind w:left="1920"/>
      <w:jc w:val="left"/>
    </w:pPr>
    <w:rPr>
      <w:rFonts w:ascii="Times New Roman" w:eastAsia="Times New Roman" w:hAnsi="Times New Roman"/>
      <w:sz w:val="24"/>
      <w:szCs w:val="24"/>
    </w:rPr>
  </w:style>
  <w:style w:type="paragraph" w:customStyle="1" w:styleId="A1-Heading1">
    <w:name w:val="A1-Heading1"/>
    <w:basedOn w:val="Heading1"/>
    <w:rsid w:val="000A6885"/>
    <w:pPr>
      <w:keepNext w:val="0"/>
      <w:numPr>
        <w:numId w:val="0"/>
      </w:numPr>
      <w:spacing w:before="240" w:after="240"/>
    </w:pPr>
    <w:rPr>
      <w:rFonts w:ascii="Times New Roman" w:eastAsia="Times New Roman" w:hAnsi="Times New Roman"/>
      <w:bCs/>
      <w:caps w:val="0"/>
      <w:kern w:val="32"/>
      <w:sz w:val="32"/>
      <w:szCs w:val="32"/>
      <w:lang w:val="x-none"/>
    </w:rPr>
  </w:style>
  <w:style w:type="paragraph" w:customStyle="1" w:styleId="A1-Heading2">
    <w:name w:val="A1-Heading2"/>
    <w:basedOn w:val="Heading2"/>
    <w:rsid w:val="000A6885"/>
    <w:pPr>
      <w:keepNext w:val="0"/>
      <w:numPr>
        <w:ilvl w:val="0"/>
        <w:numId w:val="0"/>
      </w:numPr>
      <w:tabs>
        <w:tab w:val="left" w:pos="360"/>
      </w:tabs>
      <w:ind w:left="360" w:hanging="360"/>
      <w:contextualSpacing/>
      <w:jc w:val="center"/>
    </w:pPr>
    <w:rPr>
      <w:rFonts w:ascii="Times New Roman" w:eastAsia="Times New Roman" w:hAnsi="Times New Roman"/>
      <w:bCs/>
      <w:smallCaps/>
      <w:sz w:val="24"/>
      <w:szCs w:val="24"/>
      <w:lang w:val="x-none"/>
    </w:rPr>
  </w:style>
  <w:style w:type="paragraph" w:customStyle="1" w:styleId="A2-Heading1">
    <w:name w:val="A2-Heading 1"/>
    <w:basedOn w:val="Heading1"/>
    <w:rsid w:val="000A6885"/>
    <w:pPr>
      <w:keepNext w:val="0"/>
      <w:numPr>
        <w:ilvl w:val="12"/>
        <w:numId w:val="0"/>
      </w:numPr>
    </w:pPr>
    <w:rPr>
      <w:rFonts w:ascii="Cambria" w:eastAsia="Times New Roman" w:hAnsi="Cambria"/>
      <w:bCs/>
      <w:caps w:val="0"/>
      <w:kern w:val="32"/>
      <w:sz w:val="32"/>
      <w:szCs w:val="24"/>
      <w:lang w:val="x-none"/>
    </w:rPr>
  </w:style>
  <w:style w:type="paragraph" w:customStyle="1" w:styleId="A2-Heading2">
    <w:name w:val="A2-Heading 2"/>
    <w:basedOn w:val="Heading2"/>
    <w:rsid w:val="000A6885"/>
    <w:pPr>
      <w:keepNext w:val="0"/>
      <w:numPr>
        <w:ilvl w:val="0"/>
        <w:numId w:val="0"/>
      </w:numPr>
      <w:tabs>
        <w:tab w:val="num" w:pos="360"/>
      </w:tabs>
      <w:ind w:left="720" w:hanging="720"/>
      <w:contextualSpacing/>
      <w:jc w:val="center"/>
    </w:pPr>
    <w:rPr>
      <w:rFonts w:ascii="Times New Roman" w:eastAsia="Times New Roman" w:hAnsi="Times New Roman"/>
      <w:bCs/>
      <w:smallCaps/>
      <w:sz w:val="24"/>
      <w:szCs w:val="24"/>
      <w:lang w:val="x-none"/>
    </w:rPr>
  </w:style>
  <w:style w:type="paragraph" w:customStyle="1" w:styleId="A1-Heading3">
    <w:name w:val="A1-Heading 3"/>
    <w:basedOn w:val="Heading3"/>
    <w:rsid w:val="000A6885"/>
    <w:pPr>
      <w:keepNext w:val="0"/>
      <w:numPr>
        <w:ilvl w:val="0"/>
        <w:numId w:val="0"/>
      </w:numPr>
      <w:tabs>
        <w:tab w:val="left" w:pos="540"/>
      </w:tabs>
      <w:ind w:left="533" w:right="-29" w:hanging="533"/>
      <w:contextualSpacing/>
      <w:jc w:val="left"/>
    </w:pPr>
    <w:rPr>
      <w:rFonts w:ascii="Times New Roman" w:eastAsia="Times New Roman" w:hAnsi="Times New Roman"/>
      <w:bCs/>
      <w:sz w:val="24"/>
      <w:szCs w:val="24"/>
      <w:lang w:val="x-none"/>
    </w:rPr>
  </w:style>
  <w:style w:type="paragraph" w:customStyle="1" w:styleId="A1-Heading4">
    <w:name w:val="A1-Heading 4"/>
    <w:basedOn w:val="Heading4"/>
    <w:rsid w:val="000A6885"/>
    <w:pPr>
      <w:keepNext w:val="0"/>
      <w:numPr>
        <w:ilvl w:val="0"/>
        <w:numId w:val="0"/>
      </w:numPr>
      <w:tabs>
        <w:tab w:val="left" w:pos="720"/>
        <w:tab w:val="left" w:pos="1062"/>
        <w:tab w:val="right" w:leader="dot" w:pos="8640"/>
      </w:tabs>
      <w:ind w:left="1062" w:hanging="720"/>
      <w:jc w:val="left"/>
    </w:pPr>
    <w:rPr>
      <w:rFonts w:ascii="Calibri" w:eastAsia="Times New Roman" w:hAnsi="Calibri"/>
      <w:bCs/>
      <w:sz w:val="24"/>
      <w:szCs w:val="28"/>
      <w:lang w:val="x-none"/>
    </w:rPr>
  </w:style>
  <w:style w:type="paragraph" w:customStyle="1" w:styleId="A2-Heading3">
    <w:name w:val="A2-Heading 3"/>
    <w:basedOn w:val="Heading3"/>
    <w:rsid w:val="000A6885"/>
    <w:pPr>
      <w:keepNext w:val="0"/>
      <w:numPr>
        <w:ilvl w:val="0"/>
        <w:numId w:val="0"/>
      </w:numPr>
      <w:tabs>
        <w:tab w:val="left" w:pos="540"/>
      </w:tabs>
      <w:ind w:left="539" w:right="-34" w:hanging="539"/>
      <w:contextualSpacing/>
      <w:jc w:val="left"/>
    </w:pPr>
    <w:rPr>
      <w:rFonts w:ascii="Times New Roman" w:eastAsia="Times New Roman" w:hAnsi="Times New Roman"/>
      <w:bCs/>
      <w:sz w:val="24"/>
      <w:szCs w:val="24"/>
      <w:lang w:val="x-none"/>
    </w:rPr>
  </w:style>
  <w:style w:type="character" w:styleId="EndnoteReference">
    <w:name w:val="endnote reference"/>
    <w:rsid w:val="000A6885"/>
    <w:rPr>
      <w:rFonts w:cs="Times New Roman"/>
      <w:vertAlign w:val="superscript"/>
    </w:rPr>
  </w:style>
  <w:style w:type="paragraph" w:customStyle="1" w:styleId="Section3-Heading1">
    <w:name w:val="Section 3 - Heading 1"/>
    <w:basedOn w:val="Normal"/>
    <w:rsid w:val="000A6885"/>
    <w:pPr>
      <w:pBdr>
        <w:bottom w:val="single" w:sz="4" w:space="1" w:color="auto"/>
      </w:pBdr>
      <w:spacing w:after="240"/>
      <w:jc w:val="center"/>
    </w:pPr>
    <w:rPr>
      <w:rFonts w:ascii="Times New Roman Bold" w:eastAsia="Times New Roman" w:hAnsi="Times New Roman Bold"/>
      <w:b/>
      <w:sz w:val="32"/>
      <w:szCs w:val="24"/>
    </w:rPr>
  </w:style>
  <w:style w:type="character" w:customStyle="1" w:styleId="GaramondTimesNewRoman">
    <w:name w:val="Стиль Стиль Garamond + Times New Roman"/>
    <w:uiPriority w:val="99"/>
    <w:rsid w:val="000A6885"/>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0A688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0A6885"/>
    <w:pPr>
      <w:numPr>
        <w:numId w:val="14"/>
      </w:numPr>
      <w:ind w:right="-88"/>
    </w:pPr>
    <w:rPr>
      <w:rFonts w:eastAsia="Times New Roman" w:cs="Arial"/>
      <w:bCs/>
      <w:szCs w:val="24"/>
      <w:lang w:val="en-GB" w:eastAsia="x-none"/>
    </w:rPr>
  </w:style>
  <w:style w:type="paragraph" w:customStyle="1" w:styleId="Subtitulos">
    <w:name w:val="Subtitulos"/>
    <w:basedOn w:val="Heading2"/>
    <w:rsid w:val="000A6885"/>
    <w:pPr>
      <w:keepNext w:val="0"/>
      <w:numPr>
        <w:ilvl w:val="0"/>
        <w:numId w:val="0"/>
      </w:numPr>
      <w:tabs>
        <w:tab w:val="left" w:pos="360"/>
      </w:tabs>
      <w:spacing w:before="120" w:after="120"/>
      <w:contextualSpacing/>
      <w:jc w:val="left"/>
    </w:pPr>
    <w:rPr>
      <w:rFonts w:ascii="Times New Roman Bold" w:eastAsia="Times New Roman" w:hAnsi="Times New Roman Bold"/>
      <w:sz w:val="24"/>
      <w:szCs w:val="20"/>
      <w:lang w:val="es-ES_tradnl"/>
    </w:rPr>
  </w:style>
  <w:style w:type="character" w:styleId="Emphasis">
    <w:name w:val="Emphasis"/>
    <w:qFormat/>
    <w:rsid w:val="000A6885"/>
    <w:rPr>
      <w:i/>
      <w:iCs/>
    </w:rPr>
  </w:style>
  <w:style w:type="paragraph" w:customStyle="1" w:styleId="41Autolist4">
    <w:name w:val="4.1 Autolist4"/>
    <w:basedOn w:val="Normal"/>
    <w:next w:val="Normal"/>
    <w:rsid w:val="000A6885"/>
    <w:pPr>
      <w:keepNext/>
      <w:spacing w:before="120" w:after="120"/>
    </w:pPr>
    <w:rPr>
      <w:rFonts w:ascii="Times New Roman" w:eastAsia="Times New Roman" w:hAnsi="Times New Roman"/>
      <w:sz w:val="24"/>
    </w:rPr>
  </w:style>
  <w:style w:type="paragraph" w:customStyle="1" w:styleId="iAutoList">
    <w:name w:val="(i) AutoList"/>
    <w:basedOn w:val="Normal"/>
    <w:next w:val="Normal"/>
    <w:rsid w:val="000A6885"/>
    <w:pPr>
      <w:spacing w:before="120" w:after="120"/>
      <w:ind w:left="720" w:hanging="360"/>
    </w:pPr>
    <w:rPr>
      <w:rFonts w:ascii="Times New Roman" w:eastAsia="Times New Roman" w:hAnsi="Times New Roman"/>
      <w:snapToGrid w:val="0"/>
      <w:sz w:val="24"/>
      <w:lang w:val="es-ES_tradnl"/>
    </w:rPr>
  </w:style>
  <w:style w:type="paragraph" w:customStyle="1" w:styleId="Section4-Heading1">
    <w:name w:val="Section 4 - Heading 1"/>
    <w:basedOn w:val="Section3-Heading1"/>
    <w:rsid w:val="000A6885"/>
    <w:pPr>
      <w:numPr>
        <w:ilvl w:val="1"/>
        <w:numId w:val="15"/>
      </w:numPr>
      <w:ind w:left="0" w:firstLine="0"/>
    </w:pPr>
  </w:style>
  <w:style w:type="paragraph" w:customStyle="1" w:styleId="Header1-Clauses">
    <w:name w:val="Header 1 - Clauses"/>
    <w:basedOn w:val="Normal"/>
    <w:rsid w:val="000A6885"/>
    <w:pPr>
      <w:numPr>
        <w:ilvl w:val="2"/>
        <w:numId w:val="15"/>
      </w:numPr>
      <w:ind w:left="360" w:hanging="360"/>
      <w:jc w:val="left"/>
    </w:pPr>
    <w:rPr>
      <w:rFonts w:ascii="Times New Roman" w:eastAsia="Times New Roman" w:hAnsi="Times New Roman"/>
      <w:b/>
      <w:sz w:val="24"/>
      <w:lang w:val="es-ES_tradnl"/>
    </w:rPr>
  </w:style>
  <w:style w:type="paragraph" w:customStyle="1" w:styleId="Header2-SubClauses">
    <w:name w:val="Header 2 - SubClauses"/>
    <w:basedOn w:val="Normal"/>
    <w:rsid w:val="000A6885"/>
    <w:pPr>
      <w:tabs>
        <w:tab w:val="left" w:pos="619"/>
      </w:tabs>
      <w:spacing w:after="200"/>
      <w:ind w:left="792" w:hanging="432"/>
    </w:pPr>
    <w:rPr>
      <w:rFonts w:ascii="Times New Roman" w:eastAsia="Times New Roman" w:hAnsi="Times New Roman"/>
      <w:sz w:val="24"/>
      <w:lang w:val="es-ES_tradnl"/>
    </w:rPr>
  </w:style>
  <w:style w:type="paragraph" w:customStyle="1" w:styleId="P3Header1-Clauses">
    <w:name w:val="P3 Header1-Clauses"/>
    <w:basedOn w:val="Header1-Clauses"/>
    <w:rsid w:val="000A6885"/>
    <w:pPr>
      <w:ind w:left="1224" w:hanging="504"/>
    </w:pPr>
  </w:style>
  <w:style w:type="character" w:customStyle="1" w:styleId="DeltaViewInsertion">
    <w:name w:val="DeltaView Insertion"/>
    <w:uiPriority w:val="99"/>
    <w:rsid w:val="000A6885"/>
    <w:rPr>
      <w:color w:val="0000FF"/>
      <w:u w:val="double"/>
    </w:rPr>
  </w:style>
  <w:style w:type="paragraph" w:customStyle="1" w:styleId="Section8Heading1">
    <w:name w:val="Section 8. Heading1"/>
    <w:basedOn w:val="A1-Heading2"/>
    <w:qFormat/>
    <w:rsid w:val="000A6885"/>
    <w:pPr>
      <w:numPr>
        <w:numId w:val="16"/>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0A6885"/>
    <w:pPr>
      <w:spacing w:line="240" w:lineRule="auto"/>
      <w:ind w:left="360" w:hanging="360"/>
    </w:pPr>
    <w:rPr>
      <w:rFonts w:ascii="Times New Roman" w:eastAsia="Times New Roman" w:hAnsi="Times New Roman" w:cs="Times New Roman"/>
      <w:b/>
      <w:bCs/>
      <w:sz w:val="24"/>
      <w:szCs w:val="24"/>
    </w:rPr>
  </w:style>
  <w:style w:type="paragraph" w:customStyle="1" w:styleId="Section8Header1">
    <w:name w:val="Section 8. Header1"/>
    <w:qFormat/>
    <w:rsid w:val="000A6885"/>
    <w:pPr>
      <w:spacing w:before="240" w:after="240" w:line="240" w:lineRule="auto"/>
      <w:ind w:left="720" w:hanging="360"/>
      <w:jc w:val="center"/>
    </w:pPr>
    <w:rPr>
      <w:rFonts w:ascii="Times New Roman" w:eastAsia="Times New Roman" w:hAnsi="Times New Roman" w:cs="Times New Roman"/>
      <w:b/>
      <w:sz w:val="32"/>
      <w:szCs w:val="20"/>
    </w:rPr>
  </w:style>
  <w:style w:type="paragraph" w:customStyle="1" w:styleId="Section8Heading3">
    <w:name w:val="Section 8. Heading3"/>
    <w:qFormat/>
    <w:rsid w:val="000A6885"/>
    <w:pPr>
      <w:spacing w:after="0" w:line="240" w:lineRule="auto"/>
      <w:ind w:hanging="534"/>
    </w:pPr>
    <w:rPr>
      <w:rFonts w:ascii="Times New Roman" w:eastAsia="Times New Roman" w:hAnsi="Times New Roman" w:cs="Times New Roman"/>
      <w:b/>
      <w:bCs/>
      <w:sz w:val="24"/>
      <w:szCs w:val="24"/>
    </w:rPr>
  </w:style>
  <w:style w:type="paragraph" w:customStyle="1" w:styleId="ColorfulList-Accent11">
    <w:name w:val="Colorful List - Accent 11"/>
    <w:basedOn w:val="Normal"/>
    <w:link w:val="ColorfulList-Accent1Char"/>
    <w:qFormat/>
    <w:rsid w:val="000A6885"/>
    <w:pPr>
      <w:ind w:left="720"/>
    </w:pPr>
    <w:rPr>
      <w:rFonts w:eastAsia="Times New Roman"/>
    </w:rPr>
  </w:style>
  <w:style w:type="character" w:customStyle="1" w:styleId="ColorfulList-Accent1Char">
    <w:name w:val="Colorful List - Accent 1 Char"/>
    <w:link w:val="ColorfulList-Accent11"/>
    <w:locked/>
    <w:rsid w:val="000A6885"/>
    <w:rPr>
      <w:rFonts w:ascii="Arial" w:eastAsia="Times New Roman" w:hAnsi="Arial" w:cs="Times New Roman"/>
      <w:szCs w:val="20"/>
    </w:rPr>
  </w:style>
  <w:style w:type="paragraph" w:customStyle="1" w:styleId="NormalPara">
    <w:name w:val="Normal Para"/>
    <w:aliases w:val="np Char,np,Normal Para Char Char,Normal Para Char Char Char Char Char Char Char Char Char Char Char Char Char Char Char Char,Normal Para Char Char Char Char Char,np Char Char,np Char Char Char Char Char,np Char Char Char"/>
    <w:rsid w:val="000A6885"/>
    <w:pPr>
      <w:spacing w:before="120" w:after="120" w:line="260" w:lineRule="exact"/>
      <w:jc w:val="both"/>
    </w:pPr>
    <w:rPr>
      <w:rFonts w:ascii="Arial" w:eastAsia="Times New Roman" w:hAnsi="Arial" w:cs="Times New Roman"/>
      <w:szCs w:val="20"/>
      <w:lang w:val="en-GB"/>
    </w:rPr>
  </w:style>
  <w:style w:type="paragraph" w:customStyle="1" w:styleId="ADBNumbers">
    <w:name w:val="ADB Numbers"/>
    <w:basedOn w:val="Normal"/>
    <w:rsid w:val="000A6885"/>
    <w:pPr>
      <w:tabs>
        <w:tab w:val="left" w:pos="1418"/>
        <w:tab w:val="left" w:pos="1985"/>
      </w:tabs>
      <w:spacing w:before="120" w:after="120"/>
    </w:pPr>
    <w:rPr>
      <w:rFonts w:eastAsia="Cordia New"/>
    </w:rPr>
  </w:style>
  <w:style w:type="paragraph" w:customStyle="1" w:styleId="Numbered">
    <w:name w:val="Numbered"/>
    <w:aliases w:val="12 pt,12 pt + Arial,11 pt,Justified,Pattern: Clear (White) + Arial,...,text,Numbered .Normal + (Latin) Arial,Bold,Black"/>
    <w:basedOn w:val="Normal"/>
    <w:uiPriority w:val="99"/>
    <w:rsid w:val="000A6885"/>
    <w:pPr>
      <w:tabs>
        <w:tab w:val="num" w:pos="1440"/>
      </w:tabs>
      <w:ind w:left="1440" w:hanging="720"/>
      <w:jc w:val="left"/>
    </w:pPr>
    <w:rPr>
      <w:rFonts w:ascii="Times New Roman" w:eastAsia="Times New Roman" w:hAnsi="Times New Roman"/>
      <w:sz w:val="24"/>
      <w:szCs w:val="24"/>
    </w:rPr>
  </w:style>
  <w:style w:type="paragraph" w:customStyle="1" w:styleId="NumNormal">
    <w:name w:val="Num.Normal"/>
    <w:basedOn w:val="Normal"/>
    <w:rsid w:val="000A6885"/>
    <w:pPr>
      <w:tabs>
        <w:tab w:val="num" w:pos="1080"/>
      </w:tabs>
      <w:ind w:left="1080" w:hanging="360"/>
      <w:jc w:val="left"/>
    </w:pPr>
    <w:rPr>
      <w:rFonts w:ascii="Times New Roman" w:eastAsia="Times New Roman" w:hAnsi="Times New Roman"/>
      <w:sz w:val="24"/>
      <w:szCs w:val="24"/>
    </w:rPr>
  </w:style>
  <w:style w:type="paragraph" w:customStyle="1" w:styleId="i">
    <w:name w:val="i"/>
    <w:aliases w:val="ii,iii"/>
    <w:basedOn w:val="Normal"/>
    <w:rsid w:val="000A6885"/>
    <w:pPr>
      <w:widowControl w:val="0"/>
      <w:autoSpaceDE w:val="0"/>
      <w:autoSpaceDN w:val="0"/>
      <w:adjustRightInd w:val="0"/>
      <w:ind w:left="720"/>
    </w:pPr>
    <w:rPr>
      <w:rFonts w:ascii="Times New Roman" w:eastAsia="SimSun" w:hAnsi="Times New Roman"/>
      <w:szCs w:val="22"/>
      <w:lang w:val="en-GB" w:eastAsia="zh-CN"/>
    </w:rPr>
  </w:style>
  <w:style w:type="paragraph" w:customStyle="1" w:styleId="font5">
    <w:name w:val="font5"/>
    <w:basedOn w:val="Normal"/>
    <w:rsid w:val="000A6885"/>
    <w:pPr>
      <w:spacing w:before="100" w:beforeAutospacing="1" w:after="100" w:afterAutospacing="1"/>
      <w:jc w:val="left"/>
    </w:pPr>
    <w:rPr>
      <w:rFonts w:ascii="Arial Narrow" w:eastAsia="Times New Roman" w:hAnsi="Arial Narrow"/>
      <w:sz w:val="16"/>
      <w:szCs w:val="16"/>
      <w:lang w:val="en-GB" w:eastAsia="en-GB"/>
    </w:rPr>
  </w:style>
  <w:style w:type="paragraph" w:customStyle="1" w:styleId="font6">
    <w:name w:val="font6"/>
    <w:basedOn w:val="Normal"/>
    <w:rsid w:val="000A6885"/>
    <w:pPr>
      <w:spacing w:before="100" w:beforeAutospacing="1" w:after="100" w:afterAutospacing="1"/>
      <w:jc w:val="left"/>
    </w:pPr>
    <w:rPr>
      <w:rFonts w:ascii="Arial Narrow" w:eastAsia="Times New Roman" w:hAnsi="Arial Narrow"/>
      <w:color w:val="000000"/>
      <w:sz w:val="16"/>
      <w:szCs w:val="16"/>
      <w:lang w:val="en-GB" w:eastAsia="en-GB"/>
    </w:rPr>
  </w:style>
  <w:style w:type="paragraph" w:customStyle="1" w:styleId="font7">
    <w:name w:val="font7"/>
    <w:basedOn w:val="Normal"/>
    <w:rsid w:val="000A6885"/>
    <w:pPr>
      <w:spacing w:before="100" w:beforeAutospacing="1" w:after="100" w:afterAutospacing="1"/>
      <w:jc w:val="left"/>
    </w:pPr>
    <w:rPr>
      <w:rFonts w:ascii="Arial Narrow" w:eastAsia="Times New Roman" w:hAnsi="Arial Narrow"/>
      <w:b/>
      <w:bCs/>
      <w:color w:val="FFFFFF"/>
      <w:sz w:val="16"/>
      <w:szCs w:val="16"/>
      <w:lang w:val="en-GB" w:eastAsia="en-GB"/>
    </w:rPr>
  </w:style>
  <w:style w:type="paragraph" w:customStyle="1" w:styleId="xl63">
    <w:name w:val="xl63"/>
    <w:basedOn w:val="Normal"/>
    <w:rsid w:val="000A6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xl64">
    <w:name w:val="xl64"/>
    <w:basedOn w:val="Normal"/>
    <w:rsid w:val="000A6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xl65">
    <w:name w:val="xl65"/>
    <w:basedOn w:val="Normal"/>
    <w:rsid w:val="000A688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16"/>
      <w:szCs w:val="16"/>
      <w:lang w:val="en-GB" w:eastAsia="en-GB"/>
    </w:rPr>
  </w:style>
  <w:style w:type="paragraph" w:customStyle="1" w:styleId="xl66">
    <w:name w:val="xl66"/>
    <w:basedOn w:val="Normal"/>
    <w:rsid w:val="000A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xl67">
    <w:name w:val="xl67"/>
    <w:basedOn w:val="Normal"/>
    <w:rsid w:val="000A688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16"/>
      <w:szCs w:val="16"/>
      <w:lang w:val="en-GB" w:eastAsia="en-GB"/>
    </w:rPr>
  </w:style>
  <w:style w:type="paragraph" w:customStyle="1" w:styleId="xl68">
    <w:name w:val="xl68"/>
    <w:basedOn w:val="Normal"/>
    <w:rsid w:val="000A6885"/>
    <w:pPr>
      <w:pBdr>
        <w:top w:val="single" w:sz="8" w:space="0" w:color="auto"/>
        <w:left w:val="single" w:sz="8" w:space="0" w:color="auto"/>
      </w:pBdr>
      <w:spacing w:before="100" w:beforeAutospacing="1" w:after="100" w:afterAutospacing="1"/>
      <w:jc w:val="center"/>
      <w:textAlignment w:val="center"/>
    </w:pPr>
    <w:rPr>
      <w:rFonts w:ascii="Arial Narrow" w:eastAsia="Times New Roman" w:hAnsi="Arial Narrow"/>
      <w:b/>
      <w:bCs/>
      <w:color w:val="000000"/>
      <w:sz w:val="16"/>
      <w:szCs w:val="16"/>
      <w:lang w:val="en-GB" w:eastAsia="en-GB"/>
    </w:rPr>
  </w:style>
  <w:style w:type="paragraph" w:customStyle="1" w:styleId="xl69">
    <w:name w:val="xl69"/>
    <w:basedOn w:val="Normal"/>
    <w:rsid w:val="000A6885"/>
    <w:pPr>
      <w:pBdr>
        <w:top w:val="single" w:sz="8" w:space="0" w:color="auto"/>
      </w:pBdr>
      <w:spacing w:before="100" w:beforeAutospacing="1" w:after="100" w:afterAutospacing="1"/>
      <w:jc w:val="center"/>
      <w:textAlignment w:val="center"/>
    </w:pPr>
    <w:rPr>
      <w:rFonts w:ascii="Arial Narrow" w:eastAsia="Times New Roman" w:hAnsi="Arial Narrow"/>
      <w:b/>
      <w:bCs/>
      <w:color w:val="000000"/>
      <w:sz w:val="16"/>
      <w:szCs w:val="16"/>
      <w:lang w:val="en-GB" w:eastAsia="en-GB"/>
    </w:rPr>
  </w:style>
  <w:style w:type="paragraph" w:customStyle="1" w:styleId="xl70">
    <w:name w:val="xl70"/>
    <w:basedOn w:val="Normal"/>
    <w:rsid w:val="000A6885"/>
    <w:pPr>
      <w:pBdr>
        <w:top w:val="single" w:sz="8" w:space="0" w:color="auto"/>
        <w:right w:val="single" w:sz="8" w:space="0" w:color="auto"/>
      </w:pBdr>
      <w:spacing w:before="100" w:beforeAutospacing="1" w:after="100" w:afterAutospacing="1"/>
      <w:jc w:val="center"/>
      <w:textAlignment w:val="center"/>
    </w:pPr>
    <w:rPr>
      <w:rFonts w:ascii="Arial Narrow" w:eastAsia="Times New Roman" w:hAnsi="Arial Narrow"/>
      <w:b/>
      <w:bCs/>
      <w:color w:val="000000"/>
      <w:sz w:val="16"/>
      <w:szCs w:val="16"/>
      <w:lang w:val="en-GB" w:eastAsia="en-GB"/>
    </w:rPr>
  </w:style>
  <w:style w:type="paragraph" w:customStyle="1" w:styleId="xl71">
    <w:name w:val="xl71"/>
    <w:basedOn w:val="Normal"/>
    <w:rsid w:val="000A6885"/>
    <w:pPr>
      <w:spacing w:before="100" w:beforeAutospacing="1" w:after="100" w:afterAutospacing="1"/>
      <w:jc w:val="left"/>
      <w:textAlignment w:val="center"/>
    </w:pPr>
    <w:rPr>
      <w:rFonts w:ascii="Arial Narrow" w:eastAsia="Times New Roman" w:hAnsi="Arial Narrow"/>
      <w:color w:val="000000"/>
      <w:sz w:val="24"/>
      <w:szCs w:val="24"/>
      <w:lang w:val="en-GB" w:eastAsia="en-GB"/>
    </w:rPr>
  </w:style>
  <w:style w:type="paragraph" w:customStyle="1" w:styleId="xl72">
    <w:name w:val="xl72"/>
    <w:basedOn w:val="Normal"/>
    <w:rsid w:val="000A6885"/>
    <w:pPr>
      <w:pBdr>
        <w:left w:val="single" w:sz="8" w:space="0" w:color="auto"/>
      </w:pBdr>
      <w:spacing w:before="100" w:beforeAutospacing="1" w:after="100" w:afterAutospacing="1"/>
      <w:jc w:val="center"/>
      <w:textAlignment w:val="center"/>
    </w:pPr>
    <w:rPr>
      <w:rFonts w:ascii="Arial Narrow" w:eastAsia="Times New Roman" w:hAnsi="Arial Narrow"/>
      <w:b/>
      <w:bCs/>
      <w:color w:val="000000"/>
      <w:sz w:val="16"/>
      <w:szCs w:val="16"/>
      <w:lang w:val="en-GB" w:eastAsia="en-GB"/>
    </w:rPr>
  </w:style>
  <w:style w:type="paragraph" w:customStyle="1" w:styleId="xl73">
    <w:name w:val="xl73"/>
    <w:basedOn w:val="Normal"/>
    <w:rsid w:val="000A6885"/>
    <w:pPr>
      <w:spacing w:before="100" w:beforeAutospacing="1" w:after="100" w:afterAutospacing="1"/>
      <w:jc w:val="center"/>
      <w:textAlignment w:val="center"/>
    </w:pPr>
    <w:rPr>
      <w:rFonts w:ascii="Arial Narrow" w:eastAsia="Times New Roman" w:hAnsi="Arial Narrow"/>
      <w:b/>
      <w:bCs/>
      <w:color w:val="000000"/>
      <w:sz w:val="16"/>
      <w:szCs w:val="16"/>
      <w:lang w:val="en-GB" w:eastAsia="en-GB"/>
    </w:rPr>
  </w:style>
  <w:style w:type="paragraph" w:customStyle="1" w:styleId="xl74">
    <w:name w:val="xl74"/>
    <w:basedOn w:val="Normal"/>
    <w:rsid w:val="000A6885"/>
    <w:pPr>
      <w:pBdr>
        <w:right w:val="single" w:sz="8" w:space="0" w:color="auto"/>
      </w:pBdr>
      <w:spacing w:before="100" w:beforeAutospacing="1" w:after="100" w:afterAutospacing="1"/>
      <w:jc w:val="center"/>
      <w:textAlignment w:val="center"/>
    </w:pPr>
    <w:rPr>
      <w:rFonts w:ascii="Arial Narrow" w:eastAsia="Times New Roman" w:hAnsi="Arial Narrow"/>
      <w:b/>
      <w:bCs/>
      <w:color w:val="000000"/>
      <w:sz w:val="16"/>
      <w:szCs w:val="16"/>
      <w:lang w:val="en-GB" w:eastAsia="en-GB"/>
    </w:rPr>
  </w:style>
  <w:style w:type="paragraph" w:customStyle="1" w:styleId="xl75">
    <w:name w:val="xl75"/>
    <w:basedOn w:val="Normal"/>
    <w:rsid w:val="000A6885"/>
    <w:pPr>
      <w:pBdr>
        <w:left w:val="single" w:sz="8" w:space="0" w:color="auto"/>
        <w:bottom w:val="single" w:sz="8" w:space="0" w:color="auto"/>
      </w:pBdr>
      <w:spacing w:before="100" w:beforeAutospacing="1" w:after="100" w:afterAutospacing="1"/>
      <w:jc w:val="center"/>
      <w:textAlignment w:val="center"/>
    </w:pPr>
    <w:rPr>
      <w:rFonts w:ascii="Arial Narrow" w:eastAsia="Times New Roman" w:hAnsi="Arial Narrow"/>
      <w:b/>
      <w:bCs/>
      <w:color w:val="000000"/>
      <w:sz w:val="16"/>
      <w:szCs w:val="16"/>
      <w:lang w:val="en-GB" w:eastAsia="en-GB"/>
    </w:rPr>
  </w:style>
  <w:style w:type="paragraph" w:customStyle="1" w:styleId="xl76">
    <w:name w:val="xl76"/>
    <w:basedOn w:val="Normal"/>
    <w:rsid w:val="000A6885"/>
    <w:pPr>
      <w:pBdr>
        <w:bottom w:val="single" w:sz="8" w:space="0" w:color="auto"/>
      </w:pBdr>
      <w:spacing w:before="100" w:beforeAutospacing="1" w:after="100" w:afterAutospacing="1"/>
      <w:jc w:val="center"/>
      <w:textAlignment w:val="center"/>
    </w:pPr>
    <w:rPr>
      <w:rFonts w:ascii="Arial Narrow" w:eastAsia="Times New Roman" w:hAnsi="Arial Narrow"/>
      <w:b/>
      <w:bCs/>
      <w:color w:val="000000"/>
      <w:sz w:val="16"/>
      <w:szCs w:val="16"/>
      <w:lang w:val="en-GB" w:eastAsia="en-GB"/>
    </w:rPr>
  </w:style>
  <w:style w:type="paragraph" w:customStyle="1" w:styleId="xl77">
    <w:name w:val="xl77"/>
    <w:basedOn w:val="Normal"/>
    <w:rsid w:val="000A6885"/>
    <w:pPr>
      <w:pBdr>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b/>
      <w:bCs/>
      <w:color w:val="000000"/>
      <w:sz w:val="16"/>
      <w:szCs w:val="16"/>
      <w:lang w:val="en-GB" w:eastAsia="en-GB"/>
    </w:rPr>
  </w:style>
  <w:style w:type="paragraph" w:customStyle="1" w:styleId="xl78">
    <w:name w:val="xl78"/>
    <w:basedOn w:val="Normal"/>
    <w:rsid w:val="000A6885"/>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79">
    <w:name w:val="xl79"/>
    <w:basedOn w:val="Normal"/>
    <w:rsid w:val="000A6885"/>
    <w:pPr>
      <w:pBdr>
        <w:top w:val="single" w:sz="8" w:space="0" w:color="auto"/>
        <w:bottom w:val="single" w:sz="8" w:space="0" w:color="auto"/>
      </w:pBd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80">
    <w:name w:val="xl80"/>
    <w:basedOn w:val="Normal"/>
    <w:rsid w:val="000A6885"/>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81">
    <w:name w:val="xl81"/>
    <w:basedOn w:val="Normal"/>
    <w:rsid w:val="000A688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b/>
      <w:bCs/>
      <w:color w:val="000000"/>
      <w:sz w:val="16"/>
      <w:szCs w:val="16"/>
      <w:lang w:val="en-GB" w:eastAsia="en-GB"/>
    </w:rPr>
  </w:style>
  <w:style w:type="paragraph" w:customStyle="1" w:styleId="xl82">
    <w:name w:val="xl82"/>
    <w:basedOn w:val="Normal"/>
    <w:rsid w:val="000A688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b/>
      <w:bCs/>
      <w:color w:val="000000"/>
      <w:sz w:val="16"/>
      <w:szCs w:val="16"/>
      <w:lang w:val="en-GB" w:eastAsia="en-GB"/>
    </w:rPr>
  </w:style>
  <w:style w:type="paragraph" w:customStyle="1" w:styleId="xl83">
    <w:name w:val="xl83"/>
    <w:basedOn w:val="Normal"/>
    <w:rsid w:val="000A688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b/>
      <w:bCs/>
      <w:color w:val="000000"/>
      <w:sz w:val="16"/>
      <w:szCs w:val="16"/>
      <w:lang w:val="en-GB" w:eastAsia="en-GB"/>
    </w:rPr>
  </w:style>
  <w:style w:type="paragraph" w:customStyle="1" w:styleId="xl84">
    <w:name w:val="xl84"/>
    <w:basedOn w:val="Normal"/>
    <w:rsid w:val="000A6885"/>
    <w:pPr>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xl85">
    <w:name w:val="xl85"/>
    <w:basedOn w:val="Normal"/>
    <w:rsid w:val="000A688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eastAsia="Times New Roman" w:hAnsi="Arial Narrow"/>
      <w:color w:val="000000"/>
      <w:sz w:val="16"/>
      <w:szCs w:val="16"/>
      <w:lang w:val="en-GB" w:eastAsia="en-GB"/>
    </w:rPr>
  </w:style>
  <w:style w:type="paragraph" w:customStyle="1" w:styleId="xl86">
    <w:name w:val="xl86"/>
    <w:basedOn w:val="Normal"/>
    <w:rsid w:val="000A6885"/>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87">
    <w:name w:val="xl87"/>
    <w:basedOn w:val="Normal"/>
    <w:rsid w:val="000A6885"/>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88">
    <w:name w:val="xl88"/>
    <w:basedOn w:val="Normal"/>
    <w:rsid w:val="000A688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16"/>
      <w:szCs w:val="16"/>
      <w:lang w:val="en-GB" w:eastAsia="en-GB"/>
    </w:rPr>
  </w:style>
  <w:style w:type="paragraph" w:customStyle="1" w:styleId="xl89">
    <w:name w:val="xl89"/>
    <w:basedOn w:val="Normal"/>
    <w:rsid w:val="000A6885"/>
    <w:pPr>
      <w:pBdr>
        <w:top w:val="single" w:sz="8" w:space="0" w:color="auto"/>
        <w:left w:val="single" w:sz="4" w:space="0" w:color="auto"/>
        <w:bottom w:val="single" w:sz="4" w:space="0" w:color="auto"/>
      </w:pBd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90">
    <w:name w:val="xl90"/>
    <w:basedOn w:val="Normal"/>
    <w:rsid w:val="000A6885"/>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91">
    <w:name w:val="xl91"/>
    <w:basedOn w:val="Normal"/>
    <w:rsid w:val="000A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olor w:val="000000"/>
      <w:sz w:val="16"/>
      <w:szCs w:val="16"/>
      <w:lang w:val="en-GB" w:eastAsia="en-GB"/>
    </w:rPr>
  </w:style>
  <w:style w:type="paragraph" w:customStyle="1" w:styleId="xl92">
    <w:name w:val="xl92"/>
    <w:basedOn w:val="Normal"/>
    <w:rsid w:val="000A6885"/>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xl93">
    <w:name w:val="xl93"/>
    <w:basedOn w:val="Normal"/>
    <w:rsid w:val="000A6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16"/>
      <w:szCs w:val="16"/>
      <w:lang w:val="en-GB" w:eastAsia="en-GB"/>
    </w:rPr>
  </w:style>
  <w:style w:type="paragraph" w:customStyle="1" w:styleId="xl94">
    <w:name w:val="xl94"/>
    <w:basedOn w:val="Normal"/>
    <w:rsid w:val="000A6885"/>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Narrow" w:eastAsia="Times New Roman" w:hAnsi="Arial Narrow"/>
      <w:sz w:val="16"/>
      <w:szCs w:val="16"/>
      <w:lang w:val="en-GB" w:eastAsia="en-GB"/>
    </w:rPr>
  </w:style>
  <w:style w:type="paragraph" w:customStyle="1" w:styleId="xl95">
    <w:name w:val="xl95"/>
    <w:basedOn w:val="Normal"/>
    <w:rsid w:val="000A688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textAlignment w:val="center"/>
    </w:pPr>
    <w:rPr>
      <w:rFonts w:ascii="Arial Narrow" w:eastAsia="Times New Roman" w:hAnsi="Arial Narrow"/>
      <w:sz w:val="16"/>
      <w:szCs w:val="16"/>
      <w:lang w:val="en-GB" w:eastAsia="en-GB"/>
    </w:rPr>
  </w:style>
  <w:style w:type="paragraph" w:customStyle="1" w:styleId="xl96">
    <w:name w:val="xl96"/>
    <w:basedOn w:val="Normal"/>
    <w:rsid w:val="000A688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color w:val="000000"/>
      <w:sz w:val="16"/>
      <w:szCs w:val="16"/>
      <w:lang w:val="en-GB" w:eastAsia="en-GB"/>
    </w:rPr>
  </w:style>
  <w:style w:type="paragraph" w:customStyle="1" w:styleId="xl97">
    <w:name w:val="xl97"/>
    <w:basedOn w:val="Normal"/>
    <w:rsid w:val="000A6885"/>
    <w:pPr>
      <w:pBdr>
        <w:top w:val="single" w:sz="4" w:space="0" w:color="auto"/>
        <w:bottom w:val="single" w:sz="8" w:space="0" w:color="auto"/>
        <w:right w:val="single" w:sz="4" w:space="0" w:color="auto"/>
      </w:pBdr>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xl98">
    <w:name w:val="xl98"/>
    <w:basedOn w:val="Normal"/>
    <w:rsid w:val="000A688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xl99">
    <w:name w:val="xl99"/>
    <w:basedOn w:val="Normal"/>
    <w:rsid w:val="000A68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16"/>
      <w:szCs w:val="16"/>
      <w:lang w:val="en-GB" w:eastAsia="en-GB"/>
    </w:rPr>
  </w:style>
  <w:style w:type="paragraph" w:customStyle="1" w:styleId="xl100">
    <w:name w:val="xl100"/>
    <w:basedOn w:val="Normal"/>
    <w:rsid w:val="000A6885"/>
    <w:pPr>
      <w:pBdr>
        <w:top w:val="single" w:sz="4" w:space="0" w:color="auto"/>
        <w:left w:val="single" w:sz="4" w:space="0" w:color="auto"/>
        <w:bottom w:val="single" w:sz="8" w:space="0" w:color="auto"/>
      </w:pBdr>
      <w:shd w:val="clear" w:color="000000" w:fill="FFFFFF"/>
      <w:spacing w:before="100" w:beforeAutospacing="1" w:after="100" w:afterAutospacing="1"/>
      <w:jc w:val="left"/>
      <w:textAlignment w:val="center"/>
    </w:pPr>
    <w:rPr>
      <w:rFonts w:ascii="Arial Narrow" w:eastAsia="Times New Roman" w:hAnsi="Arial Narrow"/>
      <w:sz w:val="16"/>
      <w:szCs w:val="16"/>
      <w:lang w:val="en-GB" w:eastAsia="en-GB"/>
    </w:rPr>
  </w:style>
  <w:style w:type="paragraph" w:customStyle="1" w:styleId="xl101">
    <w:name w:val="xl101"/>
    <w:basedOn w:val="Normal"/>
    <w:rsid w:val="000A688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Narrow" w:eastAsia="Times New Roman" w:hAnsi="Arial Narrow"/>
      <w:sz w:val="16"/>
      <w:szCs w:val="16"/>
      <w:lang w:val="en-GB" w:eastAsia="en-GB"/>
    </w:rPr>
  </w:style>
  <w:style w:type="paragraph" w:customStyle="1" w:styleId="xl102">
    <w:name w:val="xl102"/>
    <w:basedOn w:val="Normal"/>
    <w:rsid w:val="000A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xl103">
    <w:name w:val="xl103"/>
    <w:basedOn w:val="Normal"/>
    <w:rsid w:val="000A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olor w:val="000000"/>
      <w:sz w:val="16"/>
      <w:szCs w:val="16"/>
      <w:lang w:val="en-GB" w:eastAsia="en-GB"/>
    </w:rPr>
  </w:style>
  <w:style w:type="paragraph" w:customStyle="1" w:styleId="xl104">
    <w:name w:val="xl104"/>
    <w:basedOn w:val="Normal"/>
    <w:rsid w:val="000A688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color w:val="000000"/>
      <w:sz w:val="16"/>
      <w:szCs w:val="16"/>
      <w:lang w:val="en-GB" w:eastAsia="en-GB"/>
    </w:rPr>
  </w:style>
  <w:style w:type="paragraph" w:customStyle="1" w:styleId="xl105">
    <w:name w:val="xl105"/>
    <w:basedOn w:val="Normal"/>
    <w:rsid w:val="000A688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xl106">
    <w:name w:val="xl106"/>
    <w:basedOn w:val="Normal"/>
    <w:rsid w:val="000A6885"/>
    <w:pPr>
      <w:pBdr>
        <w:top w:val="single" w:sz="8" w:space="0" w:color="auto"/>
        <w:left w:val="single" w:sz="8" w:space="0" w:color="auto"/>
      </w:pBd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107">
    <w:name w:val="xl107"/>
    <w:basedOn w:val="Normal"/>
    <w:rsid w:val="000A6885"/>
    <w:pPr>
      <w:pBdr>
        <w:top w:val="single" w:sz="8" w:space="0" w:color="auto"/>
        <w:right w:val="single" w:sz="4" w:space="0" w:color="auto"/>
      </w:pBd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108">
    <w:name w:val="xl108"/>
    <w:basedOn w:val="Normal"/>
    <w:rsid w:val="000A6885"/>
    <w:pPr>
      <w:pBdr>
        <w:top w:val="single" w:sz="8" w:space="0" w:color="auto"/>
        <w:left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109">
    <w:name w:val="xl109"/>
    <w:basedOn w:val="Normal"/>
    <w:rsid w:val="000A6885"/>
    <w:pPr>
      <w:pBdr>
        <w:top w:val="single" w:sz="8"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16"/>
      <w:szCs w:val="16"/>
      <w:lang w:val="en-GB" w:eastAsia="en-GB"/>
    </w:rPr>
  </w:style>
  <w:style w:type="paragraph" w:customStyle="1" w:styleId="xl110">
    <w:name w:val="xl110"/>
    <w:basedOn w:val="Normal"/>
    <w:rsid w:val="000A6885"/>
    <w:pPr>
      <w:pBdr>
        <w:top w:val="single" w:sz="8" w:space="0" w:color="auto"/>
        <w:left w:val="single" w:sz="4" w:space="0" w:color="auto"/>
        <w:right w:val="single" w:sz="4" w:space="0" w:color="auto"/>
      </w:pBd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111">
    <w:name w:val="xl111"/>
    <w:basedOn w:val="Normal"/>
    <w:rsid w:val="000A6885"/>
    <w:pPr>
      <w:pBdr>
        <w:top w:val="single" w:sz="8" w:space="0" w:color="auto"/>
        <w:left w:val="single" w:sz="4" w:space="0" w:color="auto"/>
      </w:pBd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112">
    <w:name w:val="xl112"/>
    <w:basedOn w:val="Normal"/>
    <w:rsid w:val="000A6885"/>
    <w:pPr>
      <w:pBdr>
        <w:top w:val="single" w:sz="8" w:space="0" w:color="auto"/>
        <w:left w:val="single" w:sz="4" w:space="0" w:color="auto"/>
        <w:right w:val="single" w:sz="8" w:space="0" w:color="auto"/>
      </w:pBd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113">
    <w:name w:val="xl113"/>
    <w:basedOn w:val="Normal"/>
    <w:rsid w:val="000A6885"/>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114">
    <w:name w:val="xl114"/>
    <w:basedOn w:val="Normal"/>
    <w:rsid w:val="000A6885"/>
    <w:pPr>
      <w:pBdr>
        <w:top w:val="single" w:sz="8" w:space="0" w:color="auto"/>
        <w:bottom w:val="single" w:sz="8" w:space="0" w:color="auto"/>
        <w:right w:val="single" w:sz="4" w:space="0" w:color="auto"/>
      </w:pBd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115">
    <w:name w:val="xl115"/>
    <w:basedOn w:val="Normal"/>
    <w:rsid w:val="000A6885"/>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116">
    <w:name w:val="xl116"/>
    <w:basedOn w:val="Normal"/>
    <w:rsid w:val="000A688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b/>
      <w:bCs/>
      <w:sz w:val="16"/>
      <w:szCs w:val="16"/>
      <w:lang w:val="en-GB" w:eastAsia="en-GB"/>
    </w:rPr>
  </w:style>
  <w:style w:type="paragraph" w:customStyle="1" w:styleId="xl117">
    <w:name w:val="xl117"/>
    <w:basedOn w:val="Normal"/>
    <w:rsid w:val="000A688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16"/>
      <w:szCs w:val="16"/>
      <w:lang w:val="en-GB" w:eastAsia="en-GB"/>
    </w:rPr>
  </w:style>
  <w:style w:type="paragraph" w:customStyle="1" w:styleId="xl118">
    <w:name w:val="xl118"/>
    <w:basedOn w:val="Normal"/>
    <w:rsid w:val="000A6885"/>
    <w:pPr>
      <w:pBdr>
        <w:top w:val="single" w:sz="8" w:space="0" w:color="auto"/>
        <w:left w:val="single" w:sz="4" w:space="0" w:color="auto"/>
        <w:bottom w:val="single" w:sz="8" w:space="0" w:color="auto"/>
      </w:pBdr>
      <w:shd w:val="clear" w:color="000000" w:fill="FFFFFF"/>
      <w:spacing w:before="100" w:beforeAutospacing="1" w:after="100" w:afterAutospacing="1"/>
      <w:jc w:val="left"/>
      <w:textAlignment w:val="center"/>
    </w:pPr>
    <w:rPr>
      <w:rFonts w:ascii="Arial Narrow" w:eastAsia="Times New Roman" w:hAnsi="Arial Narrow"/>
      <w:b/>
      <w:bCs/>
      <w:sz w:val="16"/>
      <w:szCs w:val="16"/>
      <w:lang w:val="en-GB" w:eastAsia="en-GB"/>
    </w:rPr>
  </w:style>
  <w:style w:type="paragraph" w:customStyle="1" w:styleId="xl119">
    <w:name w:val="xl119"/>
    <w:basedOn w:val="Normal"/>
    <w:rsid w:val="000A688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Narrow" w:eastAsia="Times New Roman" w:hAnsi="Arial Narrow"/>
      <w:b/>
      <w:bCs/>
      <w:sz w:val="16"/>
      <w:szCs w:val="16"/>
      <w:lang w:val="en-GB" w:eastAsia="en-GB"/>
    </w:rPr>
  </w:style>
  <w:style w:type="paragraph" w:customStyle="1" w:styleId="xl120">
    <w:name w:val="xl120"/>
    <w:basedOn w:val="Normal"/>
    <w:rsid w:val="000A6885"/>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16"/>
      <w:szCs w:val="16"/>
      <w:lang w:val="en-GB" w:eastAsia="en-GB"/>
    </w:rPr>
  </w:style>
  <w:style w:type="paragraph" w:customStyle="1" w:styleId="xl121">
    <w:name w:val="xl121"/>
    <w:basedOn w:val="Normal"/>
    <w:rsid w:val="000A6885"/>
    <w:pPr>
      <w:pBdr>
        <w:right w:val="single" w:sz="4" w:space="0" w:color="auto"/>
      </w:pBdr>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xl122">
    <w:name w:val="xl122"/>
    <w:basedOn w:val="Normal"/>
    <w:rsid w:val="000A6885"/>
    <w:pPr>
      <w:pBdr>
        <w:right w:val="single" w:sz="4" w:space="0" w:color="auto"/>
      </w:pBdr>
      <w:spacing w:before="100" w:beforeAutospacing="1" w:after="100" w:afterAutospacing="1"/>
      <w:jc w:val="right"/>
      <w:textAlignment w:val="center"/>
    </w:pPr>
    <w:rPr>
      <w:rFonts w:ascii="Arial Narrow" w:eastAsia="Times New Roman" w:hAnsi="Arial Narrow"/>
      <w:color w:val="000000"/>
      <w:sz w:val="16"/>
      <w:szCs w:val="16"/>
      <w:lang w:val="en-GB" w:eastAsia="en-GB"/>
    </w:rPr>
  </w:style>
  <w:style w:type="paragraph" w:customStyle="1" w:styleId="xl123">
    <w:name w:val="xl123"/>
    <w:basedOn w:val="Normal"/>
    <w:rsid w:val="000A6885"/>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sz w:val="16"/>
      <w:szCs w:val="16"/>
      <w:lang w:val="en-GB" w:eastAsia="en-GB"/>
    </w:rPr>
  </w:style>
  <w:style w:type="paragraph" w:customStyle="1" w:styleId="xl124">
    <w:name w:val="xl124"/>
    <w:basedOn w:val="Normal"/>
    <w:rsid w:val="000A6885"/>
    <w:pPr>
      <w:pBdr>
        <w:left w:val="single" w:sz="4" w:space="0" w:color="auto"/>
        <w:bottom w:val="single" w:sz="4" w:space="0" w:color="auto"/>
      </w:pBdr>
      <w:shd w:val="clear" w:color="000000" w:fill="FFFFFF"/>
      <w:spacing w:before="100" w:beforeAutospacing="1" w:after="100" w:afterAutospacing="1"/>
      <w:jc w:val="left"/>
      <w:textAlignment w:val="center"/>
    </w:pPr>
    <w:rPr>
      <w:rFonts w:ascii="Arial Narrow" w:eastAsia="Times New Roman" w:hAnsi="Arial Narrow"/>
      <w:sz w:val="16"/>
      <w:szCs w:val="16"/>
      <w:lang w:val="en-GB" w:eastAsia="en-GB"/>
    </w:rPr>
  </w:style>
  <w:style w:type="paragraph" w:customStyle="1" w:styleId="xl125">
    <w:name w:val="xl125"/>
    <w:basedOn w:val="Normal"/>
    <w:rsid w:val="000A6885"/>
    <w:pPr>
      <w:pBdr>
        <w:left w:val="single" w:sz="4" w:space="0" w:color="auto"/>
        <w:bottom w:val="single" w:sz="4" w:space="0" w:color="auto"/>
        <w:right w:val="single" w:sz="8" w:space="0" w:color="auto"/>
      </w:pBdr>
      <w:shd w:val="clear" w:color="000000" w:fill="FFFFFF"/>
      <w:spacing w:before="100" w:beforeAutospacing="1" w:after="100" w:afterAutospacing="1"/>
      <w:jc w:val="left"/>
      <w:textAlignment w:val="center"/>
    </w:pPr>
    <w:rPr>
      <w:rFonts w:ascii="Arial Narrow" w:eastAsia="Times New Roman" w:hAnsi="Arial Narrow"/>
      <w:sz w:val="16"/>
      <w:szCs w:val="16"/>
      <w:lang w:val="en-GB" w:eastAsia="en-GB"/>
    </w:rPr>
  </w:style>
  <w:style w:type="paragraph" w:customStyle="1" w:styleId="xl126">
    <w:name w:val="xl126"/>
    <w:basedOn w:val="Normal"/>
    <w:rsid w:val="000A688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16"/>
      <w:szCs w:val="16"/>
      <w:lang w:val="en-GB" w:eastAsia="en-GB"/>
    </w:rPr>
  </w:style>
  <w:style w:type="paragraph" w:customStyle="1" w:styleId="xl127">
    <w:name w:val="xl127"/>
    <w:basedOn w:val="Normal"/>
    <w:rsid w:val="000A6885"/>
    <w:pPr>
      <w:pBdr>
        <w:top w:val="single" w:sz="4" w:space="0" w:color="auto"/>
        <w:right w:val="single" w:sz="4" w:space="0" w:color="auto"/>
      </w:pBdr>
      <w:spacing w:before="100" w:beforeAutospacing="1" w:after="100" w:afterAutospacing="1"/>
      <w:jc w:val="right"/>
      <w:textAlignment w:val="center"/>
    </w:pPr>
    <w:rPr>
      <w:rFonts w:ascii="Arial Narrow" w:eastAsia="Times New Roman" w:hAnsi="Arial Narrow"/>
      <w:color w:val="000000"/>
      <w:sz w:val="16"/>
      <w:szCs w:val="16"/>
      <w:lang w:val="en-GB" w:eastAsia="en-GB"/>
    </w:rPr>
  </w:style>
  <w:style w:type="paragraph" w:customStyle="1" w:styleId="xl128">
    <w:name w:val="xl128"/>
    <w:basedOn w:val="Normal"/>
    <w:rsid w:val="000A6885"/>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16"/>
      <w:szCs w:val="16"/>
      <w:lang w:val="en-GB" w:eastAsia="en-GB"/>
    </w:rPr>
  </w:style>
  <w:style w:type="paragraph" w:customStyle="1" w:styleId="xl129">
    <w:name w:val="xl129"/>
    <w:basedOn w:val="Normal"/>
    <w:rsid w:val="000A6885"/>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16"/>
      <w:szCs w:val="16"/>
      <w:lang w:val="en-GB" w:eastAsia="en-GB"/>
    </w:rPr>
  </w:style>
  <w:style w:type="paragraph" w:customStyle="1" w:styleId="xl130">
    <w:name w:val="xl130"/>
    <w:basedOn w:val="Normal"/>
    <w:rsid w:val="000A6885"/>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sz w:val="16"/>
      <w:szCs w:val="16"/>
      <w:lang w:val="en-GB" w:eastAsia="en-GB"/>
    </w:rPr>
  </w:style>
  <w:style w:type="paragraph" w:customStyle="1" w:styleId="xl131">
    <w:name w:val="xl131"/>
    <w:basedOn w:val="Normal"/>
    <w:rsid w:val="000A6885"/>
    <w:pPr>
      <w:pBdr>
        <w:top w:val="single" w:sz="4" w:space="0" w:color="auto"/>
        <w:bottom w:val="single" w:sz="8" w:space="0" w:color="auto"/>
        <w:right w:val="single" w:sz="4" w:space="0" w:color="auto"/>
      </w:pBdr>
      <w:spacing w:before="100" w:beforeAutospacing="1" w:after="100" w:afterAutospacing="1"/>
      <w:jc w:val="right"/>
      <w:textAlignment w:val="center"/>
    </w:pPr>
    <w:rPr>
      <w:rFonts w:ascii="Arial Narrow" w:eastAsia="Times New Roman" w:hAnsi="Arial Narrow"/>
      <w:color w:val="000000"/>
      <w:sz w:val="16"/>
      <w:szCs w:val="16"/>
      <w:lang w:val="en-GB" w:eastAsia="en-GB"/>
    </w:rPr>
  </w:style>
  <w:style w:type="paragraph" w:customStyle="1" w:styleId="xl132">
    <w:name w:val="xl132"/>
    <w:basedOn w:val="Normal"/>
    <w:rsid w:val="000A6885"/>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Narrow" w:eastAsia="Times New Roman" w:hAnsi="Arial Narrow"/>
      <w:b/>
      <w:bCs/>
      <w:sz w:val="16"/>
      <w:szCs w:val="16"/>
      <w:lang w:val="en-GB" w:eastAsia="en-GB"/>
    </w:rPr>
  </w:style>
  <w:style w:type="paragraph" w:customStyle="1" w:styleId="xl133">
    <w:name w:val="xl133"/>
    <w:basedOn w:val="Normal"/>
    <w:rsid w:val="000A688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Narrow" w:eastAsia="Times New Roman" w:hAnsi="Arial Narrow"/>
      <w:color w:val="000000"/>
      <w:sz w:val="16"/>
      <w:szCs w:val="16"/>
      <w:lang w:val="en-GB" w:eastAsia="en-GB"/>
    </w:rPr>
  </w:style>
  <w:style w:type="paragraph" w:customStyle="1" w:styleId="xl134">
    <w:name w:val="xl134"/>
    <w:basedOn w:val="Normal"/>
    <w:rsid w:val="000A688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b/>
      <w:bCs/>
      <w:sz w:val="16"/>
      <w:szCs w:val="16"/>
      <w:lang w:val="en-GB" w:eastAsia="en-GB"/>
    </w:rPr>
  </w:style>
  <w:style w:type="paragraph" w:customStyle="1" w:styleId="xl135">
    <w:name w:val="xl135"/>
    <w:basedOn w:val="Normal"/>
    <w:rsid w:val="000A688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color w:val="000000"/>
      <w:sz w:val="16"/>
      <w:szCs w:val="16"/>
      <w:lang w:val="en-GB" w:eastAsia="en-GB"/>
    </w:rPr>
  </w:style>
  <w:style w:type="paragraph" w:customStyle="1" w:styleId="xl136">
    <w:name w:val="xl136"/>
    <w:basedOn w:val="Normal"/>
    <w:rsid w:val="000A688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Narrow" w:eastAsia="Times New Roman" w:hAnsi="Arial Narrow"/>
      <w:sz w:val="16"/>
      <w:szCs w:val="16"/>
      <w:lang w:val="en-GB" w:eastAsia="en-GB"/>
    </w:rPr>
  </w:style>
  <w:style w:type="paragraph" w:customStyle="1" w:styleId="xl137">
    <w:name w:val="xl137"/>
    <w:basedOn w:val="Normal"/>
    <w:rsid w:val="000A688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color w:val="000000"/>
      <w:sz w:val="16"/>
      <w:szCs w:val="16"/>
      <w:lang w:val="en-GB" w:eastAsia="en-GB"/>
    </w:rPr>
  </w:style>
  <w:style w:type="paragraph" w:customStyle="1" w:styleId="xl138">
    <w:name w:val="xl138"/>
    <w:basedOn w:val="Normal"/>
    <w:rsid w:val="000A688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16"/>
      <w:szCs w:val="16"/>
      <w:lang w:val="en-GB" w:eastAsia="en-GB"/>
    </w:rPr>
  </w:style>
  <w:style w:type="paragraph" w:customStyle="1" w:styleId="xl139">
    <w:name w:val="xl139"/>
    <w:basedOn w:val="Normal"/>
    <w:rsid w:val="000A6885"/>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sz w:val="16"/>
      <w:szCs w:val="16"/>
      <w:lang w:val="en-GB" w:eastAsia="en-GB"/>
    </w:rPr>
  </w:style>
  <w:style w:type="paragraph" w:customStyle="1" w:styleId="xl140">
    <w:name w:val="xl140"/>
    <w:basedOn w:val="Normal"/>
    <w:rsid w:val="000A6885"/>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color w:val="000000"/>
      <w:sz w:val="16"/>
      <w:szCs w:val="16"/>
      <w:lang w:val="en-GB" w:eastAsia="en-GB"/>
    </w:rPr>
  </w:style>
  <w:style w:type="paragraph" w:customStyle="1" w:styleId="xl141">
    <w:name w:val="xl141"/>
    <w:basedOn w:val="Normal"/>
    <w:rsid w:val="000A6885"/>
    <w:pPr>
      <w:pBdr>
        <w:left w:val="single" w:sz="4" w:space="0" w:color="auto"/>
        <w:bottom w:val="single" w:sz="4" w:space="0" w:color="auto"/>
        <w:right w:val="dashed" w:sz="4" w:space="0" w:color="auto"/>
      </w:pBdr>
      <w:shd w:val="clear" w:color="000000" w:fill="FFFFFF"/>
      <w:spacing w:before="100" w:beforeAutospacing="1" w:after="100" w:afterAutospacing="1"/>
      <w:jc w:val="left"/>
      <w:textAlignment w:val="center"/>
    </w:pPr>
    <w:rPr>
      <w:rFonts w:ascii="Arial Narrow" w:eastAsia="Times New Roman" w:hAnsi="Arial Narrow"/>
      <w:sz w:val="16"/>
      <w:szCs w:val="16"/>
      <w:lang w:val="en-GB" w:eastAsia="en-GB"/>
    </w:rPr>
  </w:style>
  <w:style w:type="paragraph" w:customStyle="1" w:styleId="xl142">
    <w:name w:val="xl142"/>
    <w:basedOn w:val="Normal"/>
    <w:rsid w:val="000A6885"/>
    <w:pPr>
      <w:pBdr>
        <w:left w:val="dashed"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color w:val="000000"/>
      <w:sz w:val="16"/>
      <w:szCs w:val="16"/>
      <w:lang w:val="en-GB" w:eastAsia="en-GB"/>
    </w:rPr>
  </w:style>
  <w:style w:type="paragraph" w:customStyle="1" w:styleId="xl144">
    <w:name w:val="xl144"/>
    <w:basedOn w:val="Normal"/>
    <w:rsid w:val="000A6885"/>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b/>
      <w:bCs/>
      <w:sz w:val="16"/>
      <w:szCs w:val="16"/>
      <w:lang w:val="en-GB" w:eastAsia="en-GB"/>
    </w:rPr>
  </w:style>
  <w:style w:type="paragraph" w:customStyle="1" w:styleId="xl145">
    <w:name w:val="xl145"/>
    <w:basedOn w:val="Normal"/>
    <w:rsid w:val="000A6885"/>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b/>
      <w:bCs/>
      <w:sz w:val="16"/>
      <w:szCs w:val="16"/>
      <w:lang w:val="en-GB" w:eastAsia="en-GB"/>
    </w:rPr>
  </w:style>
  <w:style w:type="paragraph" w:customStyle="1" w:styleId="xl146">
    <w:name w:val="xl146"/>
    <w:basedOn w:val="Normal"/>
    <w:rsid w:val="000A6885"/>
    <w:pPr>
      <w:pBdr>
        <w:top w:val="single" w:sz="4" w:space="0" w:color="auto"/>
        <w:left w:val="single" w:sz="4" w:space="0" w:color="auto"/>
        <w:bottom w:val="single" w:sz="8" w:space="0" w:color="auto"/>
        <w:right w:val="dashed" w:sz="4" w:space="0" w:color="auto"/>
      </w:pBdr>
      <w:shd w:val="clear" w:color="000000" w:fill="FFFFFF"/>
      <w:spacing w:before="100" w:beforeAutospacing="1" w:after="100" w:afterAutospacing="1"/>
      <w:jc w:val="left"/>
      <w:textAlignment w:val="center"/>
    </w:pPr>
    <w:rPr>
      <w:rFonts w:ascii="Arial Narrow" w:eastAsia="Times New Roman" w:hAnsi="Arial Narrow"/>
      <w:sz w:val="16"/>
      <w:szCs w:val="16"/>
      <w:lang w:val="en-GB" w:eastAsia="en-GB"/>
    </w:rPr>
  </w:style>
  <w:style w:type="paragraph" w:customStyle="1" w:styleId="xl147">
    <w:name w:val="xl147"/>
    <w:basedOn w:val="Normal"/>
    <w:rsid w:val="000A6885"/>
    <w:pPr>
      <w:pBdr>
        <w:top w:val="single" w:sz="4" w:space="0" w:color="auto"/>
        <w:left w:val="dashed" w:sz="4" w:space="0" w:color="auto"/>
        <w:bottom w:val="single" w:sz="8" w:space="0" w:color="auto"/>
        <w:right w:val="single" w:sz="4" w:space="0" w:color="auto"/>
      </w:pBdr>
      <w:spacing w:before="100" w:beforeAutospacing="1" w:after="100" w:afterAutospacing="1"/>
      <w:jc w:val="right"/>
      <w:textAlignment w:val="center"/>
    </w:pPr>
    <w:rPr>
      <w:rFonts w:ascii="Arial Narrow" w:eastAsia="Times New Roman" w:hAnsi="Arial Narrow"/>
      <w:color w:val="000000"/>
      <w:sz w:val="16"/>
      <w:szCs w:val="16"/>
      <w:lang w:val="en-GB" w:eastAsia="en-GB"/>
    </w:rPr>
  </w:style>
  <w:style w:type="paragraph" w:customStyle="1" w:styleId="xl148">
    <w:name w:val="xl148"/>
    <w:basedOn w:val="Normal"/>
    <w:rsid w:val="000A6885"/>
    <w:pPr>
      <w:pBdr>
        <w:top w:val="single" w:sz="4" w:space="0" w:color="auto"/>
        <w:left w:val="dashed" w:sz="4" w:space="0" w:color="auto"/>
        <w:bottom w:val="single" w:sz="8" w:space="0" w:color="auto"/>
        <w:right w:val="single" w:sz="8" w:space="0" w:color="auto"/>
      </w:pBdr>
      <w:spacing w:before="100" w:beforeAutospacing="1" w:after="100" w:afterAutospacing="1"/>
      <w:jc w:val="right"/>
      <w:textAlignment w:val="center"/>
    </w:pPr>
    <w:rPr>
      <w:rFonts w:ascii="Arial Narrow" w:eastAsia="Times New Roman" w:hAnsi="Arial Narrow"/>
      <w:color w:val="000000"/>
      <w:sz w:val="16"/>
      <w:szCs w:val="16"/>
      <w:lang w:val="en-GB" w:eastAsia="en-GB"/>
    </w:rPr>
  </w:style>
  <w:style w:type="paragraph" w:customStyle="1" w:styleId="xl149">
    <w:name w:val="xl149"/>
    <w:basedOn w:val="Normal"/>
    <w:rsid w:val="000A6885"/>
    <w:pPr>
      <w:pBdr>
        <w:top w:val="single" w:sz="8" w:space="0" w:color="auto"/>
        <w:left w:val="single" w:sz="8" w:space="0" w:color="auto"/>
      </w:pBd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150">
    <w:name w:val="xl150"/>
    <w:basedOn w:val="Normal"/>
    <w:rsid w:val="000A6885"/>
    <w:pPr>
      <w:pBdr>
        <w:top w:val="single" w:sz="8" w:space="0" w:color="auto"/>
      </w:pBd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151">
    <w:name w:val="xl151"/>
    <w:basedOn w:val="Normal"/>
    <w:rsid w:val="000A6885"/>
    <w:pPr>
      <w:pBdr>
        <w:top w:val="single" w:sz="8" w:space="0" w:color="auto"/>
        <w:right w:val="single" w:sz="8" w:space="0" w:color="auto"/>
      </w:pBd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152">
    <w:name w:val="xl152"/>
    <w:basedOn w:val="Normal"/>
    <w:rsid w:val="000A6885"/>
    <w:pPr>
      <w:pBdr>
        <w:left w:val="single" w:sz="8" w:space="0" w:color="auto"/>
      </w:pBd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153">
    <w:name w:val="xl153"/>
    <w:basedOn w:val="Normal"/>
    <w:rsid w:val="000A6885"/>
    <w:pP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154">
    <w:name w:val="xl154"/>
    <w:basedOn w:val="Normal"/>
    <w:rsid w:val="000A6885"/>
    <w:pPr>
      <w:spacing w:before="100" w:beforeAutospacing="1" w:after="100" w:afterAutospacing="1"/>
      <w:jc w:val="center"/>
      <w:textAlignment w:val="center"/>
    </w:pPr>
    <w:rPr>
      <w:rFonts w:ascii="Arial Narrow" w:eastAsia="Times New Roman" w:hAnsi="Arial Narrow"/>
      <w:b/>
      <w:bCs/>
      <w:color w:val="000000"/>
      <w:sz w:val="16"/>
      <w:szCs w:val="16"/>
      <w:lang w:val="en-GB" w:eastAsia="en-GB"/>
    </w:rPr>
  </w:style>
  <w:style w:type="paragraph" w:customStyle="1" w:styleId="xl155">
    <w:name w:val="xl155"/>
    <w:basedOn w:val="Normal"/>
    <w:rsid w:val="000A6885"/>
    <w:pPr>
      <w:pBdr>
        <w:right w:val="single" w:sz="8" w:space="0" w:color="auto"/>
      </w:pBdr>
      <w:spacing w:before="100" w:beforeAutospacing="1" w:after="100" w:afterAutospacing="1"/>
      <w:jc w:val="center"/>
      <w:textAlignment w:val="center"/>
    </w:pPr>
    <w:rPr>
      <w:rFonts w:ascii="Arial Narrow" w:eastAsia="Times New Roman" w:hAnsi="Arial Narrow"/>
      <w:b/>
      <w:bCs/>
      <w:color w:val="000000"/>
      <w:sz w:val="16"/>
      <w:szCs w:val="16"/>
      <w:lang w:val="en-GB" w:eastAsia="en-GB"/>
    </w:rPr>
  </w:style>
  <w:style w:type="paragraph" w:customStyle="1" w:styleId="xl156">
    <w:name w:val="xl156"/>
    <w:basedOn w:val="Normal"/>
    <w:rsid w:val="000A6885"/>
    <w:pPr>
      <w:pBdr>
        <w:left w:val="single" w:sz="8" w:space="0" w:color="auto"/>
        <w:bottom w:val="single" w:sz="4" w:space="0" w:color="auto"/>
      </w:pBd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157">
    <w:name w:val="xl157"/>
    <w:basedOn w:val="Normal"/>
    <w:rsid w:val="000A6885"/>
    <w:pPr>
      <w:pBdr>
        <w:bottom w:val="single" w:sz="4" w:space="0" w:color="auto"/>
      </w:pBd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158">
    <w:name w:val="xl158"/>
    <w:basedOn w:val="Normal"/>
    <w:rsid w:val="000A6885"/>
    <w:pPr>
      <w:pBdr>
        <w:bottom w:val="single" w:sz="4" w:space="0" w:color="auto"/>
      </w:pBdr>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159">
    <w:name w:val="xl159"/>
    <w:basedOn w:val="Normal"/>
    <w:rsid w:val="000A6885"/>
    <w:pPr>
      <w:pBdr>
        <w:bottom w:val="single" w:sz="4" w:space="0" w:color="auto"/>
      </w:pBdr>
      <w:spacing w:before="100" w:beforeAutospacing="1" w:after="100" w:afterAutospacing="1"/>
      <w:jc w:val="center"/>
      <w:textAlignment w:val="center"/>
    </w:pPr>
    <w:rPr>
      <w:rFonts w:ascii="Arial Narrow" w:eastAsia="Times New Roman" w:hAnsi="Arial Narrow"/>
      <w:b/>
      <w:bCs/>
      <w:color w:val="000000"/>
      <w:sz w:val="16"/>
      <w:szCs w:val="16"/>
      <w:lang w:val="en-GB" w:eastAsia="en-GB"/>
    </w:rPr>
  </w:style>
  <w:style w:type="paragraph" w:customStyle="1" w:styleId="xl160">
    <w:name w:val="xl160"/>
    <w:basedOn w:val="Normal"/>
    <w:rsid w:val="000A6885"/>
    <w:pPr>
      <w:pBdr>
        <w:bottom w:val="single" w:sz="4" w:space="0" w:color="auto"/>
        <w:right w:val="single" w:sz="8" w:space="0" w:color="auto"/>
      </w:pBdr>
      <w:spacing w:before="100" w:beforeAutospacing="1" w:after="100" w:afterAutospacing="1"/>
      <w:jc w:val="center"/>
      <w:textAlignment w:val="center"/>
    </w:pPr>
    <w:rPr>
      <w:rFonts w:ascii="Arial Narrow" w:eastAsia="Times New Roman" w:hAnsi="Arial Narrow"/>
      <w:b/>
      <w:bCs/>
      <w:color w:val="000000"/>
      <w:sz w:val="16"/>
      <w:szCs w:val="16"/>
      <w:lang w:val="en-GB" w:eastAsia="en-GB"/>
    </w:rPr>
  </w:style>
  <w:style w:type="paragraph" w:customStyle="1" w:styleId="xl161">
    <w:name w:val="xl161"/>
    <w:basedOn w:val="Normal"/>
    <w:rsid w:val="000A6885"/>
    <w:pPr>
      <w:pBdr>
        <w:left w:val="single" w:sz="8" w:space="0" w:color="auto"/>
      </w:pBdr>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xl162">
    <w:name w:val="xl162"/>
    <w:basedOn w:val="Normal"/>
    <w:rsid w:val="000A6885"/>
    <w:pPr>
      <w:pBdr>
        <w:right w:val="single" w:sz="4" w:space="0" w:color="auto"/>
      </w:pBdr>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xl163">
    <w:name w:val="xl163"/>
    <w:basedOn w:val="Normal"/>
    <w:rsid w:val="000A6885"/>
    <w:pPr>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xl164">
    <w:name w:val="xl164"/>
    <w:basedOn w:val="Normal"/>
    <w:rsid w:val="000A6885"/>
    <w:pPr>
      <w:pBdr>
        <w:right w:val="single" w:sz="8" w:space="0" w:color="auto"/>
      </w:pBdr>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xl165">
    <w:name w:val="xl165"/>
    <w:basedOn w:val="Normal"/>
    <w:rsid w:val="000A6885"/>
    <w:pPr>
      <w:pBdr>
        <w:left w:val="single" w:sz="8" w:space="0" w:color="auto"/>
      </w:pBdr>
      <w:spacing w:before="100" w:beforeAutospacing="1" w:after="100" w:afterAutospacing="1"/>
      <w:jc w:val="center"/>
      <w:textAlignment w:val="center"/>
    </w:pPr>
    <w:rPr>
      <w:rFonts w:ascii="Arial Narrow" w:eastAsia="Times New Roman" w:hAnsi="Arial Narrow"/>
      <w:color w:val="000000"/>
      <w:sz w:val="16"/>
      <w:szCs w:val="16"/>
      <w:lang w:val="en-GB" w:eastAsia="en-GB"/>
    </w:rPr>
  </w:style>
  <w:style w:type="paragraph" w:customStyle="1" w:styleId="xl166">
    <w:name w:val="xl166"/>
    <w:basedOn w:val="Normal"/>
    <w:rsid w:val="000A6885"/>
    <w:pPr>
      <w:pBdr>
        <w:right w:val="single" w:sz="4" w:space="0" w:color="auto"/>
      </w:pBdr>
      <w:spacing w:before="100" w:beforeAutospacing="1" w:after="100" w:afterAutospacing="1"/>
      <w:jc w:val="center"/>
      <w:textAlignment w:val="center"/>
    </w:pPr>
    <w:rPr>
      <w:rFonts w:ascii="Arial Narrow" w:eastAsia="Times New Roman" w:hAnsi="Arial Narrow"/>
      <w:color w:val="000000"/>
      <w:sz w:val="16"/>
      <w:szCs w:val="16"/>
      <w:lang w:val="en-GB" w:eastAsia="en-GB"/>
    </w:rPr>
  </w:style>
  <w:style w:type="paragraph" w:customStyle="1" w:styleId="xl167">
    <w:name w:val="xl167"/>
    <w:basedOn w:val="Normal"/>
    <w:rsid w:val="000A6885"/>
    <w:pPr>
      <w:pBdr>
        <w:left w:val="single" w:sz="4" w:space="0" w:color="auto"/>
      </w:pBdr>
      <w:spacing w:before="100" w:beforeAutospacing="1" w:after="100" w:afterAutospacing="1"/>
      <w:jc w:val="center"/>
      <w:textAlignment w:val="center"/>
    </w:pPr>
    <w:rPr>
      <w:rFonts w:ascii="Arial Narrow" w:eastAsia="Times New Roman" w:hAnsi="Arial Narrow"/>
      <w:color w:val="000000"/>
      <w:sz w:val="16"/>
      <w:szCs w:val="16"/>
      <w:lang w:val="en-GB" w:eastAsia="en-GB"/>
    </w:rPr>
  </w:style>
  <w:style w:type="paragraph" w:customStyle="1" w:styleId="xl168">
    <w:name w:val="xl168"/>
    <w:basedOn w:val="Normal"/>
    <w:rsid w:val="000A6885"/>
    <w:pPr>
      <w:spacing w:before="100" w:beforeAutospacing="1" w:after="100" w:afterAutospacing="1"/>
      <w:jc w:val="center"/>
      <w:textAlignment w:val="center"/>
    </w:pPr>
    <w:rPr>
      <w:rFonts w:ascii="Arial Narrow" w:eastAsia="Times New Roman" w:hAnsi="Arial Narrow"/>
      <w:color w:val="000000"/>
      <w:sz w:val="16"/>
      <w:szCs w:val="16"/>
      <w:lang w:val="en-GB" w:eastAsia="en-GB"/>
    </w:rPr>
  </w:style>
  <w:style w:type="paragraph" w:customStyle="1" w:styleId="xl169">
    <w:name w:val="xl169"/>
    <w:basedOn w:val="Normal"/>
    <w:rsid w:val="000A6885"/>
    <w:pPr>
      <w:pBdr>
        <w:right w:val="single" w:sz="8" w:space="0" w:color="auto"/>
      </w:pBdr>
      <w:spacing w:before="100" w:beforeAutospacing="1" w:after="100" w:afterAutospacing="1"/>
      <w:jc w:val="center"/>
      <w:textAlignment w:val="center"/>
    </w:pPr>
    <w:rPr>
      <w:rFonts w:ascii="Arial Narrow" w:eastAsia="Times New Roman" w:hAnsi="Arial Narrow"/>
      <w:color w:val="000000"/>
      <w:sz w:val="16"/>
      <w:szCs w:val="16"/>
      <w:lang w:val="en-GB" w:eastAsia="en-GB"/>
    </w:rPr>
  </w:style>
  <w:style w:type="paragraph" w:customStyle="1" w:styleId="xl170">
    <w:name w:val="xl170"/>
    <w:basedOn w:val="Normal"/>
    <w:rsid w:val="000A6885"/>
    <w:pPr>
      <w:pBdr>
        <w:left w:val="single" w:sz="8" w:space="0" w:color="auto"/>
        <w:bottom w:val="single" w:sz="8" w:space="0" w:color="auto"/>
      </w:pBdr>
      <w:spacing w:before="100" w:beforeAutospacing="1" w:after="100" w:afterAutospacing="1"/>
      <w:jc w:val="center"/>
      <w:textAlignment w:val="center"/>
    </w:pPr>
    <w:rPr>
      <w:rFonts w:ascii="Arial Narrow" w:eastAsia="Times New Roman" w:hAnsi="Arial Narrow"/>
      <w:color w:val="000000"/>
      <w:sz w:val="16"/>
      <w:szCs w:val="16"/>
      <w:lang w:val="en-GB" w:eastAsia="en-GB"/>
    </w:rPr>
  </w:style>
  <w:style w:type="paragraph" w:customStyle="1" w:styleId="xl171">
    <w:name w:val="xl171"/>
    <w:basedOn w:val="Normal"/>
    <w:rsid w:val="000A6885"/>
    <w:pPr>
      <w:pBdr>
        <w:bottom w:val="single" w:sz="8" w:space="0" w:color="auto"/>
        <w:right w:val="single" w:sz="4" w:space="0" w:color="auto"/>
      </w:pBdr>
      <w:spacing w:before="100" w:beforeAutospacing="1" w:after="100" w:afterAutospacing="1"/>
      <w:jc w:val="center"/>
      <w:textAlignment w:val="center"/>
    </w:pPr>
    <w:rPr>
      <w:rFonts w:ascii="Arial Narrow" w:eastAsia="Times New Roman" w:hAnsi="Arial Narrow"/>
      <w:color w:val="000000"/>
      <w:sz w:val="16"/>
      <w:szCs w:val="16"/>
      <w:lang w:val="en-GB" w:eastAsia="en-GB"/>
    </w:rPr>
  </w:style>
  <w:style w:type="paragraph" w:customStyle="1" w:styleId="xl172">
    <w:name w:val="xl172"/>
    <w:basedOn w:val="Normal"/>
    <w:rsid w:val="000A6885"/>
    <w:pPr>
      <w:pBdr>
        <w:left w:val="single" w:sz="4" w:space="0" w:color="auto"/>
        <w:bottom w:val="single" w:sz="8" w:space="0" w:color="auto"/>
      </w:pBdr>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xl173">
    <w:name w:val="xl173"/>
    <w:basedOn w:val="Normal"/>
    <w:rsid w:val="000A6885"/>
    <w:pPr>
      <w:pBdr>
        <w:left w:val="single" w:sz="4" w:space="0" w:color="auto"/>
        <w:bottom w:val="single" w:sz="8" w:space="0" w:color="auto"/>
      </w:pBdr>
      <w:spacing w:before="100" w:beforeAutospacing="1" w:after="100" w:afterAutospacing="1"/>
      <w:jc w:val="center"/>
      <w:textAlignment w:val="center"/>
    </w:pPr>
    <w:rPr>
      <w:rFonts w:ascii="Arial Narrow" w:eastAsia="Times New Roman" w:hAnsi="Arial Narrow"/>
      <w:color w:val="000000"/>
      <w:sz w:val="16"/>
      <w:szCs w:val="16"/>
      <w:lang w:val="en-GB" w:eastAsia="en-GB"/>
    </w:rPr>
  </w:style>
  <w:style w:type="paragraph" w:customStyle="1" w:styleId="xl174">
    <w:name w:val="xl174"/>
    <w:basedOn w:val="Normal"/>
    <w:rsid w:val="000A6885"/>
    <w:pPr>
      <w:pBdr>
        <w:bottom w:val="single" w:sz="8" w:space="0" w:color="auto"/>
      </w:pBdr>
      <w:spacing w:before="100" w:beforeAutospacing="1" w:after="100" w:afterAutospacing="1"/>
      <w:jc w:val="center"/>
      <w:textAlignment w:val="center"/>
    </w:pPr>
    <w:rPr>
      <w:rFonts w:ascii="Arial Narrow" w:eastAsia="Times New Roman" w:hAnsi="Arial Narrow"/>
      <w:color w:val="000000"/>
      <w:sz w:val="16"/>
      <w:szCs w:val="16"/>
      <w:lang w:val="en-GB" w:eastAsia="en-GB"/>
    </w:rPr>
  </w:style>
  <w:style w:type="paragraph" w:customStyle="1" w:styleId="xl175">
    <w:name w:val="xl175"/>
    <w:basedOn w:val="Normal"/>
    <w:rsid w:val="000A6885"/>
    <w:pPr>
      <w:pBdr>
        <w:bottom w:val="single" w:sz="8" w:space="0" w:color="auto"/>
      </w:pBdr>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xl176">
    <w:name w:val="xl176"/>
    <w:basedOn w:val="Normal"/>
    <w:rsid w:val="000A6885"/>
    <w:pPr>
      <w:pBdr>
        <w:bottom w:val="single" w:sz="8" w:space="0" w:color="auto"/>
      </w:pBdr>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xl177">
    <w:name w:val="xl177"/>
    <w:basedOn w:val="Normal"/>
    <w:rsid w:val="000A6885"/>
    <w:pPr>
      <w:pBdr>
        <w:bottom w:val="single" w:sz="8" w:space="0" w:color="auto"/>
        <w:right w:val="single" w:sz="8" w:space="0" w:color="auto"/>
      </w:pBdr>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xl178">
    <w:name w:val="xl178"/>
    <w:basedOn w:val="Normal"/>
    <w:rsid w:val="000A68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xl179">
    <w:name w:val="xl179"/>
    <w:basedOn w:val="Normal"/>
    <w:rsid w:val="000A6885"/>
    <w:pPr>
      <w:pBdr>
        <w:top w:val="single" w:sz="8"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b/>
      <w:bCs/>
      <w:color w:val="000000"/>
      <w:sz w:val="16"/>
      <w:szCs w:val="16"/>
      <w:lang w:val="en-GB" w:eastAsia="en-GB"/>
    </w:rPr>
  </w:style>
  <w:style w:type="paragraph" w:customStyle="1" w:styleId="xl180">
    <w:name w:val="xl180"/>
    <w:basedOn w:val="Normal"/>
    <w:rsid w:val="000A6885"/>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xl181">
    <w:name w:val="xl181"/>
    <w:basedOn w:val="Normal"/>
    <w:rsid w:val="000A6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xl182">
    <w:name w:val="xl182"/>
    <w:basedOn w:val="Normal"/>
    <w:rsid w:val="000A68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xl183">
    <w:name w:val="xl183"/>
    <w:basedOn w:val="Normal"/>
    <w:rsid w:val="000A68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xl184">
    <w:name w:val="xl184"/>
    <w:basedOn w:val="Normal"/>
    <w:rsid w:val="000A688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rPr>
      <w:rFonts w:ascii="Arial Narrow" w:eastAsia="Times New Roman" w:hAnsi="Arial Narrow"/>
      <w:color w:val="000000"/>
      <w:sz w:val="16"/>
      <w:szCs w:val="16"/>
      <w:lang w:val="en-GB" w:eastAsia="en-GB"/>
    </w:rPr>
  </w:style>
  <w:style w:type="paragraph" w:customStyle="1" w:styleId="NumberedPara">
    <w:name w:val="Numbered Para"/>
    <w:basedOn w:val="Normal"/>
    <w:qFormat/>
    <w:rsid w:val="000A6885"/>
    <w:pPr>
      <w:numPr>
        <w:numId w:val="18"/>
      </w:numPr>
      <w:spacing w:after="120"/>
      <w:ind w:left="720"/>
    </w:pPr>
    <w:rPr>
      <w:rFonts w:ascii="Times New Roman" w:eastAsia="Times New Roman" w:hAnsi="Times New Roman"/>
      <w:szCs w:val="24"/>
      <w:lang w:val="en-GB" w:eastAsia="en-GB"/>
    </w:rPr>
  </w:style>
  <w:style w:type="paragraph" w:styleId="ListBullet">
    <w:name w:val="List Bullet"/>
    <w:aliases w:val="IPA Bullet,IPA Bullet Char Char"/>
    <w:basedOn w:val="Normal"/>
    <w:rsid w:val="000A6885"/>
    <w:pPr>
      <w:numPr>
        <w:numId w:val="19"/>
      </w:numPr>
      <w:contextualSpacing/>
    </w:pPr>
    <w:rPr>
      <w:rFonts w:eastAsia="MS Mincho"/>
    </w:rPr>
  </w:style>
  <w:style w:type="character" w:customStyle="1" w:styleId="Bodytext2Arial">
    <w:name w:val="Body text (2) + Arial"/>
    <w:aliases w:val="9 pt"/>
    <w:rsid w:val="000A6885"/>
    <w:rPr>
      <w:rFonts w:ascii="Arial" w:eastAsia="Arial" w:hAnsi="Arial" w:cs="Arial"/>
      <w:b w:val="0"/>
      <w:bCs w:val="0"/>
      <w:i w:val="0"/>
      <w:iCs w:val="0"/>
      <w:smallCaps w:val="0"/>
      <w:strike w:val="0"/>
      <w:color w:val="000000"/>
      <w:spacing w:val="0"/>
      <w:w w:val="100"/>
      <w:position w:val="0"/>
      <w:sz w:val="18"/>
      <w:szCs w:val="18"/>
      <w:u w:val="none"/>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18</Pages>
  <Words>7170</Words>
  <Characters>40872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 Dimayuga</dc:creator>
  <cp:keywords/>
  <dc:description/>
  <cp:lastModifiedBy>Linda T. Dimayuga</cp:lastModifiedBy>
  <cp:revision>30</cp:revision>
  <dcterms:created xsi:type="dcterms:W3CDTF">2019-07-14T06:06:00Z</dcterms:created>
  <dcterms:modified xsi:type="dcterms:W3CDTF">2019-07-14T06:58:00Z</dcterms:modified>
</cp:coreProperties>
</file>